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05D35A9" w14:textId="77777777" w:rsidR="00F56AC0" w:rsidRPr="0034793D" w:rsidRDefault="00F56AC0" w:rsidP="0034793D">
      <w:pPr>
        <w:spacing w:after="0" w:line="360" w:lineRule="auto"/>
        <w:rPr>
          <w:rFonts w:ascii="Arial" w:hAnsi="Arial" w:cs="Arial"/>
          <w:b/>
          <w:bCs/>
        </w:rPr>
      </w:pPr>
      <w:r w:rsidRPr="0034793D">
        <w:rPr>
          <w:rFonts w:ascii="Arial" w:hAnsi="Arial" w:cs="Arial"/>
          <w:b/>
          <w:bCs/>
        </w:rPr>
        <w:t>Ética, Moral, Decoro, Abuso, Assédio e Violência Funcional</w:t>
      </w:r>
    </w:p>
    <w:p w14:paraId="42E07C05" w14:textId="77777777" w:rsidR="00F56AC0" w:rsidRPr="0034793D" w:rsidRDefault="00F56AC0" w:rsidP="0034793D">
      <w:pPr>
        <w:spacing w:after="0" w:line="360" w:lineRule="auto"/>
        <w:rPr>
          <w:rFonts w:ascii="Arial" w:hAnsi="Arial" w:cs="Arial"/>
        </w:rPr>
      </w:pPr>
      <w:r w:rsidRPr="0034793D">
        <w:rPr>
          <w:rFonts w:ascii="Arial" w:hAnsi="Arial" w:cs="Arial"/>
        </w:rPr>
        <w:t>1 Institutos comportamentais:</w:t>
      </w:r>
    </w:p>
    <w:p w14:paraId="3902ADC0" w14:textId="7AFCC595" w:rsidR="00F56AC0" w:rsidRPr="0034793D" w:rsidRDefault="0034793D" w:rsidP="0034793D">
      <w:pPr>
        <w:spacing w:after="0" w:line="360" w:lineRule="auto"/>
        <w:rPr>
          <w:rFonts w:ascii="Arial" w:hAnsi="Arial" w:cs="Arial"/>
        </w:rPr>
      </w:pPr>
      <w:r w:rsidRPr="0034793D">
        <w:rPr>
          <w:rFonts w:ascii="Arial" w:hAnsi="Arial" w:cs="Arial"/>
        </w:rPr>
        <w:t xml:space="preserve">    </w:t>
      </w:r>
      <w:r w:rsidR="00F56AC0" w:rsidRPr="0034793D">
        <w:rPr>
          <w:rFonts w:ascii="Arial" w:hAnsi="Arial" w:cs="Arial"/>
        </w:rPr>
        <w:t>a) Ética Funcional</w:t>
      </w:r>
    </w:p>
    <w:p w14:paraId="36D061BD" w14:textId="42478B52" w:rsidR="00F56AC0" w:rsidRPr="0034793D" w:rsidRDefault="0034793D" w:rsidP="0034793D">
      <w:pPr>
        <w:spacing w:after="0" w:line="360" w:lineRule="auto"/>
        <w:rPr>
          <w:rFonts w:ascii="Arial" w:hAnsi="Arial" w:cs="Arial"/>
        </w:rPr>
      </w:pPr>
      <w:r w:rsidRPr="0034793D">
        <w:rPr>
          <w:rFonts w:ascii="Arial" w:hAnsi="Arial" w:cs="Arial"/>
        </w:rPr>
        <w:t xml:space="preserve">    </w:t>
      </w:r>
      <w:r w:rsidR="00F56AC0" w:rsidRPr="0034793D">
        <w:rPr>
          <w:rFonts w:ascii="Arial" w:hAnsi="Arial" w:cs="Arial"/>
        </w:rPr>
        <w:t>b) Moralidade Administrativa</w:t>
      </w:r>
    </w:p>
    <w:p w14:paraId="734251F8" w14:textId="6342539A" w:rsidR="00F56AC0" w:rsidRPr="0034793D" w:rsidRDefault="0034793D" w:rsidP="0034793D">
      <w:pPr>
        <w:spacing w:after="0" w:line="360" w:lineRule="auto"/>
        <w:rPr>
          <w:rFonts w:ascii="Arial" w:hAnsi="Arial" w:cs="Arial"/>
        </w:rPr>
      </w:pPr>
      <w:r w:rsidRPr="0034793D">
        <w:rPr>
          <w:rFonts w:ascii="Arial" w:hAnsi="Arial" w:cs="Arial"/>
        </w:rPr>
        <w:t xml:space="preserve">    </w:t>
      </w:r>
      <w:r w:rsidR="00F56AC0" w:rsidRPr="0034793D">
        <w:rPr>
          <w:rFonts w:ascii="Arial" w:hAnsi="Arial" w:cs="Arial"/>
        </w:rPr>
        <w:t>c) Decoro Profissional</w:t>
      </w:r>
    </w:p>
    <w:p w14:paraId="524F8DC8" w14:textId="77777777" w:rsidR="00F56AC0" w:rsidRPr="0034793D" w:rsidRDefault="00F56AC0" w:rsidP="0034793D">
      <w:pPr>
        <w:spacing w:after="0" w:line="360" w:lineRule="auto"/>
        <w:rPr>
          <w:rFonts w:ascii="Arial" w:hAnsi="Arial" w:cs="Arial"/>
        </w:rPr>
      </w:pPr>
      <w:r w:rsidRPr="0034793D">
        <w:rPr>
          <w:rFonts w:ascii="Arial" w:hAnsi="Arial" w:cs="Arial"/>
        </w:rPr>
        <w:t>2 Práticas abusivas:</w:t>
      </w:r>
    </w:p>
    <w:p w14:paraId="50FF00B4" w14:textId="12771C78" w:rsidR="00F56AC0" w:rsidRPr="0034793D" w:rsidRDefault="0034793D" w:rsidP="0034793D">
      <w:pPr>
        <w:spacing w:after="0" w:line="360" w:lineRule="auto"/>
        <w:rPr>
          <w:rFonts w:ascii="Arial" w:hAnsi="Arial" w:cs="Arial"/>
        </w:rPr>
      </w:pPr>
      <w:r w:rsidRPr="0034793D">
        <w:rPr>
          <w:rFonts w:ascii="Arial" w:hAnsi="Arial" w:cs="Arial"/>
        </w:rPr>
        <w:t xml:space="preserve">    </w:t>
      </w:r>
      <w:r w:rsidR="00F56AC0" w:rsidRPr="0034793D">
        <w:rPr>
          <w:rFonts w:ascii="Arial" w:hAnsi="Arial" w:cs="Arial"/>
        </w:rPr>
        <w:t xml:space="preserve">a) De Poder </w:t>
      </w:r>
    </w:p>
    <w:p w14:paraId="61CAEB6E" w14:textId="4E6A0826" w:rsidR="00F56AC0" w:rsidRPr="0034793D" w:rsidRDefault="0034793D" w:rsidP="0034793D">
      <w:pPr>
        <w:spacing w:after="0" w:line="360" w:lineRule="auto"/>
        <w:rPr>
          <w:rFonts w:ascii="Arial" w:hAnsi="Arial" w:cs="Arial"/>
        </w:rPr>
      </w:pPr>
      <w:r w:rsidRPr="0034793D">
        <w:rPr>
          <w:rFonts w:ascii="Arial" w:hAnsi="Arial" w:cs="Arial"/>
        </w:rPr>
        <w:t xml:space="preserve">    </w:t>
      </w:r>
      <w:r w:rsidR="00F56AC0" w:rsidRPr="0034793D">
        <w:rPr>
          <w:rFonts w:ascii="Arial" w:hAnsi="Arial" w:cs="Arial"/>
        </w:rPr>
        <w:t>b) De Autoridade</w:t>
      </w:r>
    </w:p>
    <w:p w14:paraId="40B6C655" w14:textId="77777777" w:rsidR="00F56AC0" w:rsidRPr="0034793D" w:rsidRDefault="00F56AC0" w:rsidP="0034793D">
      <w:pPr>
        <w:spacing w:after="0" w:line="360" w:lineRule="auto"/>
        <w:rPr>
          <w:rFonts w:ascii="Arial" w:hAnsi="Arial" w:cs="Arial"/>
        </w:rPr>
      </w:pPr>
      <w:r w:rsidRPr="0034793D">
        <w:rPr>
          <w:rFonts w:ascii="Arial" w:hAnsi="Arial" w:cs="Arial"/>
        </w:rPr>
        <w:t>3 Assédio:</w:t>
      </w:r>
    </w:p>
    <w:p w14:paraId="3EE38FE2" w14:textId="5EDEB3B5" w:rsidR="00F56AC0" w:rsidRPr="0034793D" w:rsidRDefault="0034793D" w:rsidP="0034793D">
      <w:pPr>
        <w:spacing w:after="0" w:line="360" w:lineRule="auto"/>
        <w:rPr>
          <w:rFonts w:ascii="Arial" w:hAnsi="Arial" w:cs="Arial"/>
        </w:rPr>
      </w:pPr>
      <w:r w:rsidRPr="0034793D">
        <w:rPr>
          <w:rFonts w:ascii="Arial" w:hAnsi="Arial" w:cs="Arial"/>
        </w:rPr>
        <w:t xml:space="preserve">   </w:t>
      </w:r>
      <w:r w:rsidR="00F56AC0" w:rsidRPr="0034793D">
        <w:rPr>
          <w:rFonts w:ascii="Arial" w:hAnsi="Arial" w:cs="Arial"/>
        </w:rPr>
        <w:t xml:space="preserve">a) Institucional </w:t>
      </w:r>
    </w:p>
    <w:p w14:paraId="3B13A53F" w14:textId="093ACD98" w:rsidR="00F56AC0" w:rsidRPr="0034793D" w:rsidRDefault="0034793D" w:rsidP="0034793D">
      <w:pPr>
        <w:spacing w:after="0" w:line="360" w:lineRule="auto"/>
        <w:rPr>
          <w:rFonts w:ascii="Arial" w:hAnsi="Arial" w:cs="Arial"/>
        </w:rPr>
      </w:pPr>
      <w:r w:rsidRPr="0034793D">
        <w:rPr>
          <w:rFonts w:ascii="Arial" w:hAnsi="Arial" w:cs="Arial"/>
        </w:rPr>
        <w:t xml:space="preserve">   </w:t>
      </w:r>
      <w:r w:rsidR="00F56AC0" w:rsidRPr="0034793D">
        <w:rPr>
          <w:rFonts w:ascii="Arial" w:hAnsi="Arial" w:cs="Arial"/>
        </w:rPr>
        <w:t xml:space="preserve">b) Moral </w:t>
      </w:r>
    </w:p>
    <w:p w14:paraId="7BB73B0C" w14:textId="0BFAAF62" w:rsidR="00F56AC0" w:rsidRPr="0034793D" w:rsidRDefault="0034793D" w:rsidP="0034793D">
      <w:pPr>
        <w:spacing w:after="0" w:line="360" w:lineRule="auto"/>
        <w:rPr>
          <w:rFonts w:ascii="Arial" w:hAnsi="Arial" w:cs="Arial"/>
        </w:rPr>
      </w:pPr>
      <w:r w:rsidRPr="0034793D">
        <w:rPr>
          <w:rFonts w:ascii="Arial" w:hAnsi="Arial" w:cs="Arial"/>
        </w:rPr>
        <w:t xml:space="preserve">   </w:t>
      </w:r>
      <w:r w:rsidR="00F56AC0" w:rsidRPr="0034793D">
        <w:rPr>
          <w:rFonts w:ascii="Arial" w:hAnsi="Arial" w:cs="Arial"/>
        </w:rPr>
        <w:t xml:space="preserve">c) Moral Coletivo </w:t>
      </w:r>
    </w:p>
    <w:p w14:paraId="3F614168" w14:textId="4A351A4A" w:rsidR="00F56AC0" w:rsidRPr="0034793D" w:rsidRDefault="0034793D" w:rsidP="0034793D">
      <w:pPr>
        <w:spacing w:after="0" w:line="360" w:lineRule="auto"/>
        <w:rPr>
          <w:rFonts w:ascii="Arial" w:hAnsi="Arial" w:cs="Arial"/>
        </w:rPr>
      </w:pPr>
      <w:r w:rsidRPr="0034793D">
        <w:rPr>
          <w:rFonts w:ascii="Arial" w:hAnsi="Arial" w:cs="Arial"/>
        </w:rPr>
        <w:t xml:space="preserve">   </w:t>
      </w:r>
      <w:r w:rsidR="00F56AC0" w:rsidRPr="0034793D">
        <w:rPr>
          <w:rFonts w:ascii="Arial" w:hAnsi="Arial" w:cs="Arial"/>
        </w:rPr>
        <w:t xml:space="preserve">d) Ideológico </w:t>
      </w:r>
    </w:p>
    <w:p w14:paraId="11170AFA" w14:textId="1962DA9B" w:rsidR="00F56AC0" w:rsidRPr="0034793D" w:rsidRDefault="0034793D" w:rsidP="0034793D">
      <w:pPr>
        <w:spacing w:after="0" w:line="360" w:lineRule="auto"/>
        <w:rPr>
          <w:rFonts w:ascii="Arial" w:hAnsi="Arial" w:cs="Arial"/>
        </w:rPr>
      </w:pPr>
      <w:r w:rsidRPr="0034793D">
        <w:rPr>
          <w:rFonts w:ascii="Arial" w:hAnsi="Arial" w:cs="Arial"/>
        </w:rPr>
        <w:t xml:space="preserve">   </w:t>
      </w:r>
      <w:r w:rsidR="00F56AC0" w:rsidRPr="0034793D">
        <w:rPr>
          <w:rFonts w:ascii="Arial" w:hAnsi="Arial" w:cs="Arial"/>
        </w:rPr>
        <w:t>e) Sexual</w:t>
      </w:r>
    </w:p>
    <w:p w14:paraId="3C0CC447" w14:textId="46A50D01" w:rsidR="00F56AC0" w:rsidRPr="0034793D" w:rsidRDefault="0034793D" w:rsidP="0034793D">
      <w:pPr>
        <w:spacing w:after="0" w:line="360" w:lineRule="auto"/>
        <w:rPr>
          <w:rFonts w:ascii="Arial" w:hAnsi="Arial" w:cs="Arial"/>
        </w:rPr>
      </w:pPr>
      <w:r w:rsidRPr="0034793D">
        <w:rPr>
          <w:rFonts w:ascii="Arial" w:hAnsi="Arial" w:cs="Arial"/>
        </w:rPr>
        <w:t xml:space="preserve">   </w:t>
      </w:r>
      <w:r w:rsidR="00F56AC0" w:rsidRPr="0034793D">
        <w:rPr>
          <w:rFonts w:ascii="Arial" w:hAnsi="Arial" w:cs="Arial"/>
        </w:rPr>
        <w:t xml:space="preserve">f) Racial </w:t>
      </w:r>
    </w:p>
    <w:p w14:paraId="50D2BF1E" w14:textId="5FCA6AE9" w:rsidR="00F56AC0" w:rsidRPr="0034793D" w:rsidRDefault="0034793D" w:rsidP="0034793D">
      <w:pPr>
        <w:spacing w:after="0" w:line="360" w:lineRule="auto"/>
        <w:rPr>
          <w:rFonts w:ascii="Arial" w:hAnsi="Arial" w:cs="Arial"/>
        </w:rPr>
      </w:pPr>
      <w:r w:rsidRPr="0034793D">
        <w:rPr>
          <w:rFonts w:ascii="Arial" w:hAnsi="Arial" w:cs="Arial"/>
        </w:rPr>
        <w:t xml:space="preserve">  </w:t>
      </w:r>
      <w:r w:rsidR="00F56AC0" w:rsidRPr="0034793D">
        <w:rPr>
          <w:rFonts w:ascii="Arial" w:hAnsi="Arial" w:cs="Arial"/>
        </w:rPr>
        <w:t xml:space="preserve">g) </w:t>
      </w:r>
      <w:proofErr w:type="spellStart"/>
      <w:r w:rsidR="00F56AC0" w:rsidRPr="0034793D">
        <w:rPr>
          <w:rFonts w:ascii="Arial" w:hAnsi="Arial" w:cs="Arial"/>
        </w:rPr>
        <w:t>Stalking</w:t>
      </w:r>
      <w:proofErr w:type="spellEnd"/>
    </w:p>
    <w:p w14:paraId="3FFACE3F" w14:textId="4F0011DF" w:rsidR="00F56AC0" w:rsidRPr="0034793D" w:rsidRDefault="0034793D" w:rsidP="0034793D">
      <w:pPr>
        <w:spacing w:after="0" w:line="360" w:lineRule="auto"/>
        <w:rPr>
          <w:rFonts w:ascii="Arial" w:hAnsi="Arial" w:cs="Arial"/>
        </w:rPr>
      </w:pPr>
      <w:r w:rsidRPr="0034793D">
        <w:rPr>
          <w:rFonts w:ascii="Arial" w:hAnsi="Arial" w:cs="Arial"/>
        </w:rPr>
        <w:t xml:space="preserve">  </w:t>
      </w:r>
      <w:r w:rsidR="00F56AC0" w:rsidRPr="0034793D">
        <w:rPr>
          <w:rFonts w:ascii="Arial" w:hAnsi="Arial" w:cs="Arial"/>
        </w:rPr>
        <w:t xml:space="preserve">h) Bullying </w:t>
      </w:r>
    </w:p>
    <w:p w14:paraId="13C71364" w14:textId="77777777" w:rsidR="00F56AC0" w:rsidRPr="0034793D" w:rsidRDefault="00F56AC0" w:rsidP="0034793D">
      <w:pPr>
        <w:spacing w:after="0" w:line="360" w:lineRule="auto"/>
        <w:rPr>
          <w:rFonts w:ascii="Arial" w:hAnsi="Arial" w:cs="Arial"/>
        </w:rPr>
      </w:pPr>
      <w:r w:rsidRPr="0034793D">
        <w:rPr>
          <w:rFonts w:ascii="Arial" w:hAnsi="Arial" w:cs="Arial"/>
        </w:rPr>
        <w:t>4 Violências laborais:</w:t>
      </w:r>
    </w:p>
    <w:p w14:paraId="573FA843" w14:textId="1218A43E" w:rsidR="00F56AC0" w:rsidRPr="0034793D" w:rsidRDefault="0034793D" w:rsidP="0034793D">
      <w:pPr>
        <w:spacing w:after="0" w:line="360" w:lineRule="auto"/>
        <w:rPr>
          <w:rFonts w:ascii="Arial" w:hAnsi="Arial" w:cs="Arial"/>
        </w:rPr>
      </w:pPr>
      <w:r w:rsidRPr="0034793D">
        <w:rPr>
          <w:rFonts w:ascii="Arial" w:hAnsi="Arial" w:cs="Arial"/>
        </w:rPr>
        <w:t xml:space="preserve">   </w:t>
      </w:r>
      <w:r w:rsidR="00F56AC0" w:rsidRPr="0034793D">
        <w:rPr>
          <w:rFonts w:ascii="Arial" w:hAnsi="Arial" w:cs="Arial"/>
        </w:rPr>
        <w:t>a) Física</w:t>
      </w:r>
    </w:p>
    <w:p w14:paraId="4026F060" w14:textId="56619346" w:rsidR="00F56AC0" w:rsidRPr="0034793D" w:rsidRDefault="0034793D" w:rsidP="0034793D">
      <w:pPr>
        <w:spacing w:after="0" w:line="360" w:lineRule="auto"/>
        <w:rPr>
          <w:rFonts w:ascii="Arial" w:hAnsi="Arial" w:cs="Arial"/>
        </w:rPr>
      </w:pPr>
      <w:r w:rsidRPr="0034793D">
        <w:rPr>
          <w:rFonts w:ascii="Arial" w:hAnsi="Arial" w:cs="Arial"/>
        </w:rPr>
        <w:t xml:space="preserve">   </w:t>
      </w:r>
      <w:r w:rsidR="00F56AC0" w:rsidRPr="0034793D">
        <w:rPr>
          <w:rFonts w:ascii="Arial" w:hAnsi="Arial" w:cs="Arial"/>
        </w:rPr>
        <w:t>b) Psicológica</w:t>
      </w:r>
    </w:p>
    <w:p w14:paraId="30E06B24" w14:textId="4E366932" w:rsidR="00F56AC0" w:rsidRPr="0034793D" w:rsidRDefault="0034793D" w:rsidP="0034793D">
      <w:pPr>
        <w:spacing w:after="0" w:line="360" w:lineRule="auto"/>
        <w:rPr>
          <w:rFonts w:ascii="Arial" w:hAnsi="Arial" w:cs="Arial"/>
        </w:rPr>
      </w:pPr>
      <w:r w:rsidRPr="0034793D">
        <w:rPr>
          <w:rFonts w:ascii="Arial" w:hAnsi="Arial" w:cs="Arial"/>
        </w:rPr>
        <w:t xml:space="preserve">   c</w:t>
      </w:r>
      <w:r w:rsidR="00F56AC0" w:rsidRPr="0034793D">
        <w:rPr>
          <w:rFonts w:ascii="Arial" w:hAnsi="Arial" w:cs="Arial"/>
        </w:rPr>
        <w:t>) Moral</w:t>
      </w:r>
    </w:p>
    <w:p w14:paraId="2C7B1CDF" w14:textId="63EE752D" w:rsidR="00F56AC0" w:rsidRPr="0034793D" w:rsidRDefault="0034793D" w:rsidP="0034793D">
      <w:pPr>
        <w:spacing w:after="0" w:line="360" w:lineRule="auto"/>
        <w:rPr>
          <w:rFonts w:ascii="Arial" w:hAnsi="Arial" w:cs="Arial"/>
        </w:rPr>
      </w:pPr>
      <w:r w:rsidRPr="0034793D">
        <w:rPr>
          <w:rFonts w:ascii="Arial" w:hAnsi="Arial" w:cs="Arial"/>
        </w:rPr>
        <w:t xml:space="preserve">   </w:t>
      </w:r>
      <w:r w:rsidR="00F56AC0" w:rsidRPr="0034793D">
        <w:rPr>
          <w:rFonts w:ascii="Arial" w:hAnsi="Arial" w:cs="Arial"/>
        </w:rPr>
        <w:t>d) Sexual</w:t>
      </w:r>
    </w:p>
    <w:p w14:paraId="0A0F53DB" w14:textId="4E122BC5" w:rsidR="00F56AC0" w:rsidRPr="0034793D" w:rsidRDefault="0034793D" w:rsidP="0034793D">
      <w:pPr>
        <w:spacing w:after="0" w:line="360" w:lineRule="auto"/>
        <w:rPr>
          <w:rFonts w:ascii="Arial" w:hAnsi="Arial" w:cs="Arial"/>
        </w:rPr>
      </w:pPr>
      <w:r w:rsidRPr="0034793D">
        <w:rPr>
          <w:rFonts w:ascii="Arial" w:hAnsi="Arial" w:cs="Arial"/>
        </w:rPr>
        <w:t xml:space="preserve">   </w:t>
      </w:r>
      <w:r w:rsidR="00F56AC0" w:rsidRPr="0034793D">
        <w:rPr>
          <w:rFonts w:ascii="Arial" w:hAnsi="Arial" w:cs="Arial"/>
        </w:rPr>
        <w:t>e) Patrimonial</w:t>
      </w:r>
    </w:p>
    <w:p w14:paraId="0910BEEC" w14:textId="34B2EBD3" w:rsidR="00F56AC0" w:rsidRPr="0034793D" w:rsidRDefault="0034793D" w:rsidP="0034793D">
      <w:pPr>
        <w:spacing w:after="0" w:line="360" w:lineRule="auto"/>
        <w:rPr>
          <w:rFonts w:ascii="Arial" w:hAnsi="Arial" w:cs="Arial"/>
        </w:rPr>
      </w:pPr>
      <w:r w:rsidRPr="0034793D">
        <w:rPr>
          <w:rFonts w:ascii="Arial" w:hAnsi="Arial" w:cs="Arial"/>
        </w:rPr>
        <w:t xml:space="preserve">   </w:t>
      </w:r>
      <w:r w:rsidR="00F56AC0" w:rsidRPr="0034793D">
        <w:rPr>
          <w:rFonts w:ascii="Arial" w:hAnsi="Arial" w:cs="Arial"/>
        </w:rPr>
        <w:t>f) Social</w:t>
      </w:r>
    </w:p>
    <w:p w14:paraId="62790659" w14:textId="604D573D" w:rsidR="00F56AC0" w:rsidRPr="0034793D" w:rsidRDefault="0034793D" w:rsidP="0034793D">
      <w:pPr>
        <w:spacing w:after="0" w:line="360" w:lineRule="auto"/>
        <w:rPr>
          <w:rFonts w:ascii="Arial" w:hAnsi="Arial" w:cs="Arial"/>
        </w:rPr>
      </w:pPr>
      <w:r w:rsidRPr="0034793D">
        <w:rPr>
          <w:rFonts w:ascii="Arial" w:hAnsi="Arial" w:cs="Arial"/>
        </w:rPr>
        <w:t xml:space="preserve">  </w:t>
      </w:r>
      <w:r w:rsidR="00F56AC0" w:rsidRPr="0034793D">
        <w:rPr>
          <w:rFonts w:ascii="Arial" w:hAnsi="Arial" w:cs="Arial"/>
        </w:rPr>
        <w:t>g) Política</w:t>
      </w:r>
    </w:p>
    <w:p w14:paraId="1B7BBDA2" w14:textId="57F58163" w:rsidR="00F56AC0" w:rsidRPr="0034793D" w:rsidRDefault="00F56AC0" w:rsidP="0034793D">
      <w:pPr>
        <w:spacing w:after="0" w:line="360" w:lineRule="auto"/>
        <w:rPr>
          <w:rFonts w:ascii="Arial" w:hAnsi="Arial" w:cs="Arial"/>
        </w:rPr>
      </w:pPr>
      <w:r w:rsidRPr="0034793D">
        <w:rPr>
          <w:rFonts w:ascii="Arial" w:hAnsi="Arial" w:cs="Arial"/>
        </w:rPr>
        <w:t>5 PAD e as Responsabilizações Administrativas</w:t>
      </w:r>
    </w:p>
    <w:p w14:paraId="188113B3" w14:textId="77777777" w:rsidR="00E22D02" w:rsidRPr="0034793D" w:rsidRDefault="00E22D02" w:rsidP="0034793D">
      <w:pPr>
        <w:spacing w:after="0" w:line="360" w:lineRule="auto"/>
        <w:rPr>
          <w:rFonts w:ascii="Arial" w:hAnsi="Arial" w:cs="Arial"/>
        </w:rPr>
      </w:pPr>
    </w:p>
    <w:p w14:paraId="285773CB" w14:textId="77777777" w:rsidR="00993E68" w:rsidRPr="0034793D" w:rsidRDefault="00F56AC0" w:rsidP="0034793D">
      <w:pPr>
        <w:spacing w:after="0" w:line="360" w:lineRule="auto"/>
        <w:rPr>
          <w:rFonts w:ascii="Arial" w:hAnsi="Arial" w:cs="Arial"/>
        </w:rPr>
      </w:pPr>
      <w:hyperlink r:id="rId6" w:tgtFrame="_blank" w:history="1">
        <w:r w:rsidRPr="0034793D">
          <w:rPr>
            <w:rStyle w:val="Hyperlink"/>
            <w:rFonts w:ascii="Arial" w:hAnsi="Arial" w:cs="Arial"/>
            <w:bCs/>
            <w:color w:val="auto"/>
            <w:u w:val="none"/>
          </w:rPr>
          <w:t>Ética funcional</w:t>
        </w:r>
        <w:r w:rsidRPr="0034793D">
          <w:rPr>
            <w:rStyle w:val="Hyperlink"/>
            <w:rFonts w:ascii="Arial" w:hAnsi="Arial" w:cs="Arial"/>
            <w:color w:val="auto"/>
            <w:u w:val="none"/>
          </w:rPr>
          <w:t> </w:t>
        </w:r>
        <w:r w:rsidRPr="0034793D">
          <w:rPr>
            <w:rStyle w:val="Hyperlink"/>
            <w:rFonts w:ascii="Arial" w:hAnsi="Arial" w:cs="Arial"/>
            <w:color w:val="auto"/>
            <w:u w:val="none"/>
          </w:rPr>
          <w:t>é uma postura pessoal que pressupõe a liberdade de escolha e estabelece os princípios para a boa convivência em sociedade</w:t>
        </w:r>
      </w:hyperlink>
      <w:hyperlink r:id="rId7" w:tgtFrame="_blank" w:history="1">
        <w:r w:rsidRPr="0034793D">
          <w:rPr>
            <w:rStyle w:val="Hyperlink"/>
            <w:rFonts w:ascii="Arial" w:hAnsi="Arial" w:cs="Arial"/>
            <w:bCs/>
            <w:color w:val="auto"/>
            <w:u w:val="none"/>
            <w:vertAlign w:val="superscript"/>
          </w:rPr>
          <w:t>1</w:t>
        </w:r>
      </w:hyperlink>
      <w:r w:rsidRPr="0034793D">
        <w:rPr>
          <w:rFonts w:ascii="Arial" w:hAnsi="Arial" w:cs="Arial"/>
        </w:rPr>
        <w:t>. </w:t>
      </w:r>
    </w:p>
    <w:p w14:paraId="1993AAD6" w14:textId="6D607438" w:rsidR="00F56AC0" w:rsidRPr="0034793D" w:rsidRDefault="00F56AC0" w:rsidP="0034793D">
      <w:pPr>
        <w:spacing w:after="0" w:line="360" w:lineRule="auto"/>
        <w:rPr>
          <w:rFonts w:ascii="Arial" w:hAnsi="Arial" w:cs="Arial"/>
        </w:rPr>
      </w:pPr>
      <w:hyperlink r:id="rId8" w:tgtFrame="_blank" w:history="1">
        <w:r w:rsidRPr="0034793D">
          <w:rPr>
            <w:rStyle w:val="Hyperlink"/>
            <w:rFonts w:ascii="Arial" w:hAnsi="Arial" w:cs="Arial"/>
            <w:color w:val="auto"/>
            <w:u w:val="none"/>
          </w:rPr>
          <w:t>No contexto de servidores públicos, o </w:t>
        </w:r>
        <w:r w:rsidRPr="0034793D">
          <w:rPr>
            <w:rStyle w:val="Hyperlink"/>
            <w:rFonts w:ascii="Arial" w:hAnsi="Arial" w:cs="Arial"/>
            <w:bCs/>
            <w:color w:val="auto"/>
            <w:u w:val="none"/>
          </w:rPr>
          <w:t>Código de Ética Funcional</w:t>
        </w:r>
        <w:r w:rsidRPr="0034793D">
          <w:rPr>
            <w:rStyle w:val="Hyperlink"/>
            <w:rFonts w:ascii="Arial" w:hAnsi="Arial" w:cs="Arial"/>
            <w:color w:val="auto"/>
            <w:u w:val="none"/>
          </w:rPr>
          <w:t> define padrões de conduta para prevenir a corrupção e promover a integridade</w:t>
        </w:r>
      </w:hyperlink>
    </w:p>
    <w:p w14:paraId="5BB567EB" w14:textId="77777777" w:rsidR="00E22D02" w:rsidRPr="0034793D" w:rsidRDefault="00F56AC0" w:rsidP="0034793D">
      <w:pPr>
        <w:spacing w:after="0" w:line="360" w:lineRule="auto"/>
        <w:rPr>
          <w:rFonts w:ascii="Arial" w:hAnsi="Arial" w:cs="Arial"/>
        </w:rPr>
      </w:pPr>
      <w:r w:rsidRPr="0034793D">
        <w:rPr>
          <w:rFonts w:ascii="Arial" w:hAnsi="Arial" w:cs="Arial"/>
        </w:rPr>
        <w:t xml:space="preserve">Ética, do grego </w:t>
      </w:r>
      <w:proofErr w:type="spellStart"/>
      <w:r w:rsidRPr="0034793D">
        <w:rPr>
          <w:rFonts w:ascii="Arial" w:hAnsi="Arial" w:cs="Arial"/>
        </w:rPr>
        <w:t>ethos</w:t>
      </w:r>
      <w:proofErr w:type="spellEnd"/>
      <w:r w:rsidRPr="0034793D">
        <w:rPr>
          <w:rFonts w:ascii="Arial" w:hAnsi="Arial" w:cs="Arial"/>
        </w:rPr>
        <w:t xml:space="preserve">, significa literalmente morada ou aquilo que pertence ao caráter. É uma postura pessoal que pressupõe a liberdade de escolha. </w:t>
      </w:r>
    </w:p>
    <w:p w14:paraId="278F92FC" w14:textId="77777777" w:rsidR="00E22D02" w:rsidRPr="0034793D" w:rsidRDefault="00F56AC0" w:rsidP="0034793D">
      <w:pPr>
        <w:spacing w:after="0" w:line="360" w:lineRule="auto"/>
        <w:rPr>
          <w:rFonts w:ascii="Arial" w:hAnsi="Arial" w:cs="Arial"/>
        </w:rPr>
      </w:pPr>
      <w:r w:rsidRPr="0034793D">
        <w:rPr>
          <w:rFonts w:ascii="Arial" w:hAnsi="Arial" w:cs="Arial"/>
        </w:rPr>
        <w:lastRenderedPageBreak/>
        <w:t xml:space="preserve">Ética é uma inteligência coletiva que estabelece os princípios para a boa convivência em sociedade. </w:t>
      </w:r>
    </w:p>
    <w:p w14:paraId="7770CAC3" w14:textId="77777777" w:rsidR="00E22D02" w:rsidRPr="0034793D" w:rsidRDefault="00F56AC0" w:rsidP="0034793D">
      <w:pPr>
        <w:spacing w:after="0" w:line="360" w:lineRule="auto"/>
        <w:rPr>
          <w:rFonts w:ascii="Arial" w:hAnsi="Arial" w:cs="Arial"/>
        </w:rPr>
      </w:pPr>
      <w:r w:rsidRPr="0034793D">
        <w:rPr>
          <w:rFonts w:ascii="Arial" w:hAnsi="Arial" w:cs="Arial"/>
        </w:rPr>
        <w:t xml:space="preserve">● Aristóteles em “Ética a </w:t>
      </w:r>
      <w:proofErr w:type="spellStart"/>
      <w:r w:rsidRPr="0034793D">
        <w:rPr>
          <w:rFonts w:ascii="Arial" w:hAnsi="Arial" w:cs="Arial"/>
        </w:rPr>
        <w:t>Nicômaco</w:t>
      </w:r>
      <w:proofErr w:type="spellEnd"/>
      <w:r w:rsidRPr="0034793D">
        <w:rPr>
          <w:rFonts w:ascii="Arial" w:hAnsi="Arial" w:cs="Arial"/>
        </w:rPr>
        <w:t xml:space="preserve">” (349 a.C.) e em seu pensamento moral de forma geral, “somos o resultado de nossas escolhas”. Aristóteles acreditava que a ética </w:t>
      </w:r>
      <w:proofErr w:type="gramStart"/>
      <w:r w:rsidRPr="0034793D">
        <w:rPr>
          <w:rFonts w:ascii="Arial" w:hAnsi="Arial" w:cs="Arial"/>
        </w:rPr>
        <w:t>caracteriza-se</w:t>
      </w:r>
      <w:proofErr w:type="gramEnd"/>
      <w:r w:rsidRPr="0034793D">
        <w:rPr>
          <w:rFonts w:ascii="Arial" w:hAnsi="Arial" w:cs="Arial"/>
        </w:rPr>
        <w:t xml:space="preserve"> pela finalidade e pelo objetivo a ser atingido, isto é, que se possa viver bem, ter uma vida boa, com e para os outros, com instituições justas. Ética e Moral são as mesmas coisas? </w:t>
      </w:r>
    </w:p>
    <w:p w14:paraId="7E4CE09B" w14:textId="77777777" w:rsidR="00E22D02" w:rsidRPr="0034793D" w:rsidRDefault="00F56AC0" w:rsidP="0034793D">
      <w:pPr>
        <w:spacing w:after="0" w:line="360" w:lineRule="auto"/>
        <w:rPr>
          <w:rFonts w:ascii="Arial" w:hAnsi="Arial" w:cs="Arial"/>
        </w:rPr>
      </w:pPr>
      <w:r w:rsidRPr="0034793D">
        <w:rPr>
          <w:rFonts w:ascii="Arial" w:hAnsi="Arial" w:cs="Arial"/>
        </w:rPr>
        <w:t xml:space="preserve">Moral deriva do latim mores, que significa “costume”. Aquilo que se consolidou ou se cristalizou como sendo verdadeiro do ponto de vista da ação. A moral é fruto do padrão cultural vigente e incorpora as regras eleitas como necessárias ao convívio em sociedade. </w:t>
      </w:r>
    </w:p>
    <w:p w14:paraId="77BDF2FC" w14:textId="030D1DD4" w:rsidR="00F56AC0" w:rsidRPr="0034793D" w:rsidRDefault="00F56AC0" w:rsidP="0034793D">
      <w:pPr>
        <w:spacing w:after="0" w:line="360" w:lineRule="auto"/>
        <w:rPr>
          <w:rFonts w:ascii="Arial" w:hAnsi="Arial" w:cs="Arial"/>
        </w:rPr>
      </w:pPr>
      <w:r w:rsidRPr="0034793D">
        <w:rPr>
          <w:rFonts w:ascii="Arial" w:hAnsi="Arial" w:cs="Arial"/>
        </w:rPr>
        <w:t xml:space="preserve">Assim como a reflexão ética, uma conduta moral também é uma escolha a ser feita. As normas ou códigos morais são cumpridos a partir da convicção íntima da pessoa que se comporta. Uma pessoa moral age de acordo com os costumes e valores de uma determinada sociedade. Portanto, quem segue as regras é uma pessoa moral; quem as desobedece, uma pessoa imoral. </w:t>
      </w:r>
    </w:p>
    <w:p w14:paraId="0F9E9825" w14:textId="77777777" w:rsidR="00ED417F" w:rsidRPr="0034793D" w:rsidRDefault="00ED417F" w:rsidP="0034793D">
      <w:pPr>
        <w:spacing w:after="0" w:line="360" w:lineRule="auto"/>
        <w:rPr>
          <w:rFonts w:ascii="Arial" w:hAnsi="Arial" w:cs="Arial"/>
        </w:rPr>
      </w:pPr>
    </w:p>
    <w:p w14:paraId="4961E0BE" w14:textId="77777777" w:rsidR="00E22D02" w:rsidRPr="0034793D" w:rsidRDefault="00F56AC0" w:rsidP="0034793D">
      <w:pPr>
        <w:spacing w:after="0" w:line="360" w:lineRule="auto"/>
        <w:rPr>
          <w:rFonts w:ascii="Arial" w:hAnsi="Arial" w:cs="Arial"/>
        </w:rPr>
      </w:pPr>
      <w:r w:rsidRPr="0034793D">
        <w:rPr>
          <w:rFonts w:ascii="Arial" w:hAnsi="Arial" w:cs="Arial"/>
          <w:bCs/>
        </w:rPr>
        <w:t>Lei Municipal n° 13.288/02</w:t>
      </w:r>
      <w:r w:rsidRPr="0034793D">
        <w:rPr>
          <w:rFonts w:ascii="Arial" w:hAnsi="Arial" w:cs="Arial"/>
        </w:rPr>
        <w:t xml:space="preserve">, </w:t>
      </w:r>
    </w:p>
    <w:p w14:paraId="1C4AB1D0" w14:textId="77777777" w:rsidR="00E22D02" w:rsidRPr="0034793D" w:rsidRDefault="00F56AC0" w:rsidP="0034793D">
      <w:pPr>
        <w:spacing w:after="0" w:line="360" w:lineRule="auto"/>
        <w:rPr>
          <w:rFonts w:ascii="Arial" w:hAnsi="Arial" w:cs="Arial"/>
        </w:rPr>
      </w:pPr>
      <w:r w:rsidRPr="0034793D">
        <w:rPr>
          <w:rFonts w:ascii="Arial" w:hAnsi="Arial" w:cs="Arial"/>
        </w:rPr>
        <w:t xml:space="preserve">artigo 1°, </w:t>
      </w:r>
    </w:p>
    <w:p w14:paraId="68AF1EB0" w14:textId="77777777" w:rsidR="00E22D02" w:rsidRPr="0034793D" w:rsidRDefault="00F56AC0" w:rsidP="0034793D">
      <w:pPr>
        <w:spacing w:after="0" w:line="360" w:lineRule="auto"/>
        <w:rPr>
          <w:rFonts w:ascii="Arial" w:hAnsi="Arial" w:cs="Arial"/>
        </w:rPr>
      </w:pPr>
      <w:r w:rsidRPr="0034793D">
        <w:rPr>
          <w:rFonts w:ascii="Arial" w:hAnsi="Arial" w:cs="Arial"/>
        </w:rPr>
        <w:t xml:space="preserve">parágrafo único: Assédio moral é todo tipo de ação, gesto ou palavra que atinja, pela repetição, a </w:t>
      </w:r>
      <w:proofErr w:type="spellStart"/>
      <w:proofErr w:type="gramStart"/>
      <w:r w:rsidRPr="0034793D">
        <w:rPr>
          <w:rFonts w:ascii="Arial" w:hAnsi="Arial" w:cs="Arial"/>
        </w:rPr>
        <w:t>auto-estima</w:t>
      </w:r>
      <w:proofErr w:type="spellEnd"/>
      <w:proofErr w:type="gramEnd"/>
      <w:r w:rsidRPr="0034793D">
        <w:rPr>
          <w:rFonts w:ascii="Arial" w:hAnsi="Arial" w:cs="Arial"/>
        </w:rPr>
        <w:t xml:space="preserve"> e a segurança de um indivíduo, fazendo-o duvidar de si e de sua competência, implicando em dano ao ambiente de trabalho, à evolução da carreira profissional ou à estabilidade do vínculo empregatício do funcionário. </w:t>
      </w:r>
    </w:p>
    <w:p w14:paraId="2C6A2E95" w14:textId="77777777" w:rsidR="00E22D02" w:rsidRPr="0034793D" w:rsidRDefault="00F56AC0" w:rsidP="0034793D">
      <w:pPr>
        <w:spacing w:after="0" w:line="360" w:lineRule="auto"/>
        <w:rPr>
          <w:rFonts w:ascii="Arial" w:hAnsi="Arial" w:cs="Arial"/>
          <w:bCs/>
        </w:rPr>
      </w:pPr>
      <w:r w:rsidRPr="0034793D">
        <w:rPr>
          <w:rFonts w:ascii="Arial" w:hAnsi="Arial" w:cs="Arial"/>
          <w:bCs/>
        </w:rPr>
        <w:t xml:space="preserve">Exemplos: </w:t>
      </w:r>
    </w:p>
    <w:p w14:paraId="010082E9" w14:textId="77777777" w:rsidR="00E22D02" w:rsidRPr="0034793D" w:rsidRDefault="00E22D02" w:rsidP="0034793D">
      <w:pPr>
        <w:spacing w:after="0" w:line="360" w:lineRule="auto"/>
        <w:rPr>
          <w:rFonts w:ascii="Arial" w:hAnsi="Arial" w:cs="Arial"/>
        </w:rPr>
      </w:pPr>
      <w:r w:rsidRPr="0034793D">
        <w:rPr>
          <w:rFonts w:ascii="Arial" w:hAnsi="Arial" w:cs="Arial"/>
        </w:rPr>
        <w:t xml:space="preserve">- </w:t>
      </w:r>
      <w:proofErr w:type="gramStart"/>
      <w:r w:rsidR="00F56AC0" w:rsidRPr="0034793D">
        <w:rPr>
          <w:rFonts w:ascii="Arial" w:hAnsi="Arial" w:cs="Arial"/>
        </w:rPr>
        <w:t>marcar</w:t>
      </w:r>
      <w:proofErr w:type="gramEnd"/>
      <w:r w:rsidR="00F56AC0" w:rsidRPr="0034793D">
        <w:rPr>
          <w:rFonts w:ascii="Arial" w:hAnsi="Arial" w:cs="Arial"/>
        </w:rPr>
        <w:t xml:space="preserve"> tarefas com prazos impossíveis; </w:t>
      </w:r>
    </w:p>
    <w:p w14:paraId="5DE033B0" w14:textId="77777777" w:rsidR="00E22D02" w:rsidRPr="0034793D" w:rsidRDefault="00E22D02" w:rsidP="0034793D">
      <w:pPr>
        <w:spacing w:after="0" w:line="360" w:lineRule="auto"/>
        <w:rPr>
          <w:rFonts w:ascii="Arial" w:hAnsi="Arial" w:cs="Arial"/>
        </w:rPr>
      </w:pPr>
      <w:r w:rsidRPr="0034793D">
        <w:rPr>
          <w:rFonts w:ascii="Arial" w:hAnsi="Arial" w:cs="Arial"/>
        </w:rPr>
        <w:t xml:space="preserve">- </w:t>
      </w:r>
      <w:proofErr w:type="gramStart"/>
      <w:r w:rsidR="00F56AC0" w:rsidRPr="0034793D">
        <w:rPr>
          <w:rFonts w:ascii="Arial" w:hAnsi="Arial" w:cs="Arial"/>
        </w:rPr>
        <w:t>passar</w:t>
      </w:r>
      <w:proofErr w:type="gramEnd"/>
      <w:r w:rsidR="00F56AC0" w:rsidRPr="0034793D">
        <w:rPr>
          <w:rFonts w:ascii="Arial" w:hAnsi="Arial" w:cs="Arial"/>
        </w:rPr>
        <w:t xml:space="preserve"> alguém de uma área de responsabilidade para funções triviais; </w:t>
      </w:r>
    </w:p>
    <w:p w14:paraId="096A5C07" w14:textId="77777777" w:rsidR="00E22D02" w:rsidRPr="0034793D" w:rsidRDefault="00E22D02" w:rsidP="0034793D">
      <w:pPr>
        <w:spacing w:after="0" w:line="360" w:lineRule="auto"/>
        <w:rPr>
          <w:rFonts w:ascii="Arial" w:hAnsi="Arial" w:cs="Arial"/>
        </w:rPr>
      </w:pPr>
      <w:r w:rsidRPr="0034793D">
        <w:rPr>
          <w:rFonts w:ascii="Arial" w:hAnsi="Arial" w:cs="Arial"/>
        </w:rPr>
        <w:t xml:space="preserve">- </w:t>
      </w:r>
      <w:proofErr w:type="gramStart"/>
      <w:r w:rsidR="00F56AC0" w:rsidRPr="0034793D">
        <w:rPr>
          <w:rFonts w:ascii="Arial" w:hAnsi="Arial" w:cs="Arial"/>
        </w:rPr>
        <w:t>tomar</w:t>
      </w:r>
      <w:proofErr w:type="gramEnd"/>
      <w:r w:rsidR="00F56AC0" w:rsidRPr="0034793D">
        <w:rPr>
          <w:rFonts w:ascii="Arial" w:hAnsi="Arial" w:cs="Arial"/>
        </w:rPr>
        <w:t xml:space="preserve"> crédito de ideias de outros; </w:t>
      </w:r>
    </w:p>
    <w:p w14:paraId="7C36B6BC" w14:textId="77777777" w:rsidR="00E22D02" w:rsidRPr="0034793D" w:rsidRDefault="00E22D02" w:rsidP="0034793D">
      <w:pPr>
        <w:spacing w:after="0" w:line="360" w:lineRule="auto"/>
        <w:rPr>
          <w:rFonts w:ascii="Arial" w:hAnsi="Arial" w:cs="Arial"/>
        </w:rPr>
      </w:pPr>
      <w:r w:rsidRPr="0034793D">
        <w:rPr>
          <w:rFonts w:ascii="Arial" w:hAnsi="Arial" w:cs="Arial"/>
        </w:rPr>
        <w:t xml:space="preserve">- </w:t>
      </w:r>
      <w:proofErr w:type="gramStart"/>
      <w:r w:rsidR="00F56AC0" w:rsidRPr="0034793D">
        <w:rPr>
          <w:rFonts w:ascii="Arial" w:hAnsi="Arial" w:cs="Arial"/>
        </w:rPr>
        <w:t>ignorar ou excluir</w:t>
      </w:r>
      <w:proofErr w:type="gramEnd"/>
      <w:r w:rsidR="00F56AC0" w:rsidRPr="0034793D">
        <w:rPr>
          <w:rFonts w:ascii="Arial" w:hAnsi="Arial" w:cs="Arial"/>
        </w:rPr>
        <w:t xml:space="preserve"> um funcionário só se dirigindo a ele através de terceiros;</w:t>
      </w:r>
    </w:p>
    <w:p w14:paraId="65FFA89C" w14:textId="05DEDF4C" w:rsidR="00E22D02" w:rsidRPr="0034793D" w:rsidRDefault="00E22D02" w:rsidP="0034793D">
      <w:pPr>
        <w:spacing w:after="0" w:line="360" w:lineRule="auto"/>
        <w:rPr>
          <w:rFonts w:ascii="Arial" w:hAnsi="Arial" w:cs="Arial"/>
        </w:rPr>
      </w:pPr>
      <w:r w:rsidRPr="0034793D">
        <w:rPr>
          <w:rFonts w:ascii="Arial" w:hAnsi="Arial" w:cs="Arial"/>
        </w:rPr>
        <w:t>-</w:t>
      </w:r>
      <w:r w:rsidR="00F56AC0" w:rsidRPr="0034793D">
        <w:rPr>
          <w:rFonts w:ascii="Arial" w:hAnsi="Arial" w:cs="Arial"/>
        </w:rPr>
        <w:t xml:space="preserve"> </w:t>
      </w:r>
      <w:proofErr w:type="gramStart"/>
      <w:r w:rsidR="00F56AC0" w:rsidRPr="0034793D">
        <w:rPr>
          <w:rFonts w:ascii="Arial" w:hAnsi="Arial" w:cs="Arial"/>
        </w:rPr>
        <w:t>sonegar</w:t>
      </w:r>
      <w:proofErr w:type="gramEnd"/>
      <w:r w:rsidR="00F56AC0" w:rsidRPr="0034793D">
        <w:rPr>
          <w:rFonts w:ascii="Arial" w:hAnsi="Arial" w:cs="Arial"/>
        </w:rPr>
        <w:t xml:space="preserve"> informações de forma insistente; </w:t>
      </w:r>
    </w:p>
    <w:p w14:paraId="657BDA0F" w14:textId="77777777" w:rsidR="00E22D02" w:rsidRPr="0034793D" w:rsidRDefault="00E22D02" w:rsidP="0034793D">
      <w:pPr>
        <w:spacing w:after="0" w:line="360" w:lineRule="auto"/>
        <w:rPr>
          <w:rFonts w:ascii="Arial" w:hAnsi="Arial" w:cs="Arial"/>
        </w:rPr>
      </w:pPr>
      <w:r w:rsidRPr="0034793D">
        <w:rPr>
          <w:rFonts w:ascii="Arial" w:hAnsi="Arial" w:cs="Arial"/>
        </w:rPr>
        <w:t xml:space="preserve">- </w:t>
      </w:r>
      <w:proofErr w:type="gramStart"/>
      <w:r w:rsidR="00F56AC0" w:rsidRPr="0034793D">
        <w:rPr>
          <w:rFonts w:ascii="Arial" w:hAnsi="Arial" w:cs="Arial"/>
        </w:rPr>
        <w:t>espalhar</w:t>
      </w:r>
      <w:proofErr w:type="gramEnd"/>
      <w:r w:rsidR="00F56AC0" w:rsidRPr="0034793D">
        <w:rPr>
          <w:rFonts w:ascii="Arial" w:hAnsi="Arial" w:cs="Arial"/>
        </w:rPr>
        <w:t xml:space="preserve"> rumores maliciosos; criticar com persistência;</w:t>
      </w:r>
      <w:r w:rsidRPr="0034793D">
        <w:rPr>
          <w:rFonts w:ascii="Arial" w:hAnsi="Arial" w:cs="Arial"/>
        </w:rPr>
        <w:t xml:space="preserve"> </w:t>
      </w:r>
    </w:p>
    <w:p w14:paraId="5408C888" w14:textId="5B69581A" w:rsidR="00F56AC0" w:rsidRPr="0034793D" w:rsidRDefault="00E22D02" w:rsidP="0034793D">
      <w:pPr>
        <w:spacing w:after="0" w:line="360" w:lineRule="auto"/>
        <w:rPr>
          <w:rFonts w:ascii="Arial" w:hAnsi="Arial" w:cs="Arial"/>
        </w:rPr>
      </w:pPr>
      <w:r w:rsidRPr="0034793D">
        <w:rPr>
          <w:rFonts w:ascii="Arial" w:hAnsi="Arial" w:cs="Arial"/>
        </w:rPr>
        <w:t xml:space="preserve">- </w:t>
      </w:r>
      <w:proofErr w:type="gramStart"/>
      <w:r w:rsidR="00F56AC0" w:rsidRPr="0034793D">
        <w:rPr>
          <w:rFonts w:ascii="Arial" w:hAnsi="Arial" w:cs="Arial"/>
        </w:rPr>
        <w:t>subestimar</w:t>
      </w:r>
      <w:proofErr w:type="gramEnd"/>
      <w:r w:rsidR="00F56AC0" w:rsidRPr="0034793D">
        <w:rPr>
          <w:rFonts w:ascii="Arial" w:hAnsi="Arial" w:cs="Arial"/>
        </w:rPr>
        <w:t xml:space="preserve"> esforços dentre outros</w:t>
      </w:r>
      <w:r w:rsidRPr="0034793D">
        <w:rPr>
          <w:rFonts w:ascii="Arial" w:hAnsi="Arial" w:cs="Arial"/>
        </w:rPr>
        <w:t>.</w:t>
      </w:r>
    </w:p>
    <w:p w14:paraId="67744A88" w14:textId="77777777" w:rsidR="00ED417F" w:rsidRPr="0034793D" w:rsidRDefault="00ED417F" w:rsidP="0034793D">
      <w:pPr>
        <w:spacing w:after="0" w:line="360" w:lineRule="auto"/>
        <w:rPr>
          <w:rFonts w:ascii="Arial" w:hAnsi="Arial" w:cs="Arial"/>
        </w:rPr>
      </w:pPr>
    </w:p>
    <w:p w14:paraId="76E63AAA" w14:textId="77777777" w:rsidR="00ED417F" w:rsidRPr="0034793D" w:rsidRDefault="00F56AC0" w:rsidP="0034793D">
      <w:pPr>
        <w:spacing w:after="0" w:line="360" w:lineRule="auto"/>
        <w:rPr>
          <w:rFonts w:ascii="Arial" w:hAnsi="Arial" w:cs="Arial"/>
        </w:rPr>
      </w:pPr>
      <w:r w:rsidRPr="0034793D">
        <w:rPr>
          <w:rFonts w:ascii="Arial" w:hAnsi="Arial" w:cs="Arial"/>
        </w:rPr>
        <w:lastRenderedPageBreak/>
        <w:t>O Estatuto dos Funcionários Civis do Paraná, no artigo 279, estabelece os deveres dos servidores, e no artigo 285 estão as proibições. O mesmo estatuto, no artigo 291, estabelece as penalidades para o servidor público, que incluem</w:t>
      </w:r>
      <w:r w:rsidR="00ED417F" w:rsidRPr="0034793D">
        <w:rPr>
          <w:rFonts w:ascii="Arial" w:hAnsi="Arial" w:cs="Arial"/>
        </w:rPr>
        <w:t>:</w:t>
      </w:r>
    </w:p>
    <w:p w14:paraId="43D1BAEA" w14:textId="77777777" w:rsidR="00ED417F" w:rsidRPr="0034793D" w:rsidRDefault="00F56AC0" w:rsidP="0034793D">
      <w:pPr>
        <w:spacing w:after="0" w:line="360" w:lineRule="auto"/>
        <w:rPr>
          <w:rFonts w:ascii="Arial" w:hAnsi="Arial" w:cs="Arial"/>
        </w:rPr>
      </w:pPr>
      <w:r w:rsidRPr="0034793D">
        <w:rPr>
          <w:rFonts w:ascii="Arial" w:hAnsi="Arial" w:cs="Arial"/>
        </w:rPr>
        <w:t xml:space="preserve"> advertência, </w:t>
      </w:r>
    </w:p>
    <w:p w14:paraId="75D550EA" w14:textId="77777777" w:rsidR="00ED417F" w:rsidRPr="0034793D" w:rsidRDefault="00F56AC0" w:rsidP="0034793D">
      <w:pPr>
        <w:spacing w:after="0" w:line="360" w:lineRule="auto"/>
        <w:rPr>
          <w:rFonts w:ascii="Arial" w:hAnsi="Arial" w:cs="Arial"/>
        </w:rPr>
      </w:pPr>
      <w:r w:rsidRPr="0034793D">
        <w:rPr>
          <w:rFonts w:ascii="Arial" w:hAnsi="Arial" w:cs="Arial"/>
        </w:rPr>
        <w:t xml:space="preserve">repreensão, </w:t>
      </w:r>
    </w:p>
    <w:p w14:paraId="4B0ACF7D" w14:textId="77777777" w:rsidR="00ED417F" w:rsidRPr="0034793D" w:rsidRDefault="00F56AC0" w:rsidP="0034793D">
      <w:pPr>
        <w:spacing w:after="0" w:line="360" w:lineRule="auto"/>
        <w:rPr>
          <w:rFonts w:ascii="Arial" w:hAnsi="Arial" w:cs="Arial"/>
        </w:rPr>
      </w:pPr>
      <w:r w:rsidRPr="0034793D">
        <w:rPr>
          <w:rFonts w:ascii="Arial" w:hAnsi="Arial" w:cs="Arial"/>
        </w:rPr>
        <w:t xml:space="preserve">suspensão, </w:t>
      </w:r>
    </w:p>
    <w:p w14:paraId="7EE2DB10" w14:textId="77777777" w:rsidR="00ED417F" w:rsidRPr="0034793D" w:rsidRDefault="00F56AC0" w:rsidP="0034793D">
      <w:pPr>
        <w:spacing w:after="0" w:line="360" w:lineRule="auto"/>
        <w:rPr>
          <w:rFonts w:ascii="Arial" w:hAnsi="Arial" w:cs="Arial"/>
        </w:rPr>
      </w:pPr>
      <w:r w:rsidRPr="0034793D">
        <w:rPr>
          <w:rFonts w:ascii="Arial" w:hAnsi="Arial" w:cs="Arial"/>
        </w:rPr>
        <w:t xml:space="preserve">multa, </w:t>
      </w:r>
    </w:p>
    <w:p w14:paraId="38A4F710" w14:textId="77777777" w:rsidR="00ED417F" w:rsidRPr="0034793D" w:rsidRDefault="00F56AC0" w:rsidP="0034793D">
      <w:pPr>
        <w:spacing w:after="0" w:line="360" w:lineRule="auto"/>
        <w:rPr>
          <w:rFonts w:ascii="Arial" w:hAnsi="Arial" w:cs="Arial"/>
        </w:rPr>
      </w:pPr>
      <w:r w:rsidRPr="0034793D">
        <w:rPr>
          <w:rFonts w:ascii="Arial" w:hAnsi="Arial" w:cs="Arial"/>
        </w:rPr>
        <w:t xml:space="preserve">destituição de função, </w:t>
      </w:r>
    </w:p>
    <w:p w14:paraId="20674AC5" w14:textId="2BA70212" w:rsidR="00F56AC0" w:rsidRPr="0034793D" w:rsidRDefault="00F56AC0" w:rsidP="0034793D">
      <w:pPr>
        <w:spacing w:after="0" w:line="360" w:lineRule="auto"/>
        <w:rPr>
          <w:rFonts w:ascii="Arial" w:hAnsi="Arial" w:cs="Arial"/>
        </w:rPr>
      </w:pPr>
      <w:r w:rsidRPr="0034793D">
        <w:rPr>
          <w:rFonts w:ascii="Arial" w:hAnsi="Arial" w:cs="Arial"/>
        </w:rPr>
        <w:t xml:space="preserve">e até demissão aplicada em diversos casos. </w:t>
      </w:r>
    </w:p>
    <w:p w14:paraId="4DD0982C" w14:textId="77777777" w:rsidR="00ED417F" w:rsidRPr="0034793D" w:rsidRDefault="00F56AC0" w:rsidP="0034793D">
      <w:pPr>
        <w:spacing w:after="0" w:line="360" w:lineRule="auto"/>
        <w:rPr>
          <w:rFonts w:ascii="Arial" w:hAnsi="Arial" w:cs="Arial"/>
        </w:rPr>
      </w:pPr>
      <w:r w:rsidRPr="0034793D">
        <w:rPr>
          <w:rFonts w:ascii="Arial" w:hAnsi="Arial" w:cs="Arial"/>
        </w:rPr>
        <w:t xml:space="preserve">Art. 2º Aplicam-se a todos os gestores, servidores e empregados públicos, titulares de cargo em comissão, membros de órgãos colegiados e colaboradores do IPMC os seguintes princípios: </w:t>
      </w:r>
    </w:p>
    <w:p w14:paraId="53136B91" w14:textId="77777777" w:rsidR="00ED417F" w:rsidRPr="0034793D" w:rsidRDefault="00F56AC0" w:rsidP="0034793D">
      <w:pPr>
        <w:spacing w:after="0" w:line="360" w:lineRule="auto"/>
        <w:rPr>
          <w:rFonts w:ascii="Arial" w:hAnsi="Arial" w:cs="Arial"/>
        </w:rPr>
      </w:pPr>
      <w:r w:rsidRPr="0034793D">
        <w:rPr>
          <w:rFonts w:ascii="Arial" w:hAnsi="Arial" w:cs="Arial"/>
        </w:rPr>
        <w:t xml:space="preserve">I - </w:t>
      </w:r>
      <w:proofErr w:type="gramStart"/>
      <w:r w:rsidRPr="0034793D">
        <w:rPr>
          <w:rFonts w:ascii="Arial" w:hAnsi="Arial" w:cs="Arial"/>
        </w:rPr>
        <w:t>legalidade</w:t>
      </w:r>
      <w:proofErr w:type="gramEnd"/>
      <w:r w:rsidRPr="0034793D">
        <w:rPr>
          <w:rFonts w:ascii="Arial" w:hAnsi="Arial" w:cs="Arial"/>
        </w:rPr>
        <w:t xml:space="preserve">, impessoalidade, moralidade, publicidade e eficiência; </w:t>
      </w:r>
    </w:p>
    <w:p w14:paraId="009281D9" w14:textId="77777777" w:rsidR="00ED417F" w:rsidRPr="0034793D" w:rsidRDefault="00F56AC0" w:rsidP="0034793D">
      <w:pPr>
        <w:spacing w:after="0" w:line="360" w:lineRule="auto"/>
        <w:rPr>
          <w:rFonts w:ascii="Arial" w:hAnsi="Arial" w:cs="Arial"/>
        </w:rPr>
      </w:pPr>
      <w:r w:rsidRPr="0034793D">
        <w:rPr>
          <w:rFonts w:ascii="Arial" w:hAnsi="Arial" w:cs="Arial"/>
        </w:rPr>
        <w:t xml:space="preserve">II - </w:t>
      </w:r>
      <w:proofErr w:type="gramStart"/>
      <w:r w:rsidRPr="0034793D">
        <w:rPr>
          <w:rFonts w:ascii="Arial" w:hAnsi="Arial" w:cs="Arial"/>
        </w:rPr>
        <w:t>cortesia</w:t>
      </w:r>
      <w:proofErr w:type="gramEnd"/>
      <w:r w:rsidRPr="0034793D">
        <w:rPr>
          <w:rFonts w:ascii="Arial" w:hAnsi="Arial" w:cs="Arial"/>
        </w:rPr>
        <w:t xml:space="preserve">, boa vontade, harmonia com a estrutura organizacional e respeito aos colegas de trabalho e aos cidadãos com os quais o IPMC tenha qualquer tipo de relação; </w:t>
      </w:r>
    </w:p>
    <w:p w14:paraId="0E872D71" w14:textId="77777777" w:rsidR="00ED417F" w:rsidRPr="0034793D" w:rsidRDefault="00F56AC0" w:rsidP="0034793D">
      <w:pPr>
        <w:spacing w:after="0" w:line="360" w:lineRule="auto"/>
        <w:rPr>
          <w:rFonts w:ascii="Arial" w:hAnsi="Arial" w:cs="Arial"/>
        </w:rPr>
      </w:pPr>
      <w:r w:rsidRPr="0034793D">
        <w:rPr>
          <w:rFonts w:ascii="Arial" w:hAnsi="Arial" w:cs="Arial"/>
        </w:rPr>
        <w:t xml:space="preserve">III - proporcionalidade, razoabilidade, probidade, finalidade e motivação; </w:t>
      </w:r>
    </w:p>
    <w:p w14:paraId="22C94617" w14:textId="77777777" w:rsidR="00ED417F" w:rsidRPr="0034793D" w:rsidRDefault="00F56AC0" w:rsidP="0034793D">
      <w:pPr>
        <w:spacing w:after="0" w:line="360" w:lineRule="auto"/>
        <w:rPr>
          <w:rFonts w:ascii="Arial" w:hAnsi="Arial" w:cs="Arial"/>
        </w:rPr>
      </w:pPr>
      <w:r w:rsidRPr="0034793D">
        <w:rPr>
          <w:rFonts w:ascii="Arial" w:hAnsi="Arial" w:cs="Arial"/>
        </w:rPr>
        <w:t>IV – dignidade, decoro, zelo e cuidado com o patrimônio público, busca da excelência profissional;</w:t>
      </w:r>
    </w:p>
    <w:p w14:paraId="7CEFADFD" w14:textId="77777777" w:rsidR="00ED417F" w:rsidRPr="0034793D" w:rsidRDefault="00F56AC0" w:rsidP="0034793D">
      <w:pPr>
        <w:spacing w:after="0" w:line="360" w:lineRule="auto"/>
        <w:rPr>
          <w:rFonts w:ascii="Arial" w:hAnsi="Arial" w:cs="Arial"/>
        </w:rPr>
      </w:pPr>
      <w:r w:rsidRPr="0034793D">
        <w:rPr>
          <w:rFonts w:ascii="Arial" w:hAnsi="Arial" w:cs="Arial"/>
        </w:rPr>
        <w:t xml:space="preserve"> V – </w:t>
      </w:r>
      <w:proofErr w:type="gramStart"/>
      <w:r w:rsidRPr="0034793D">
        <w:rPr>
          <w:rFonts w:ascii="Arial" w:hAnsi="Arial" w:cs="Arial"/>
        </w:rPr>
        <w:t>todos</w:t>
      </w:r>
      <w:proofErr w:type="gramEnd"/>
      <w:r w:rsidRPr="0034793D">
        <w:rPr>
          <w:rFonts w:ascii="Arial" w:hAnsi="Arial" w:cs="Arial"/>
        </w:rPr>
        <w:t xml:space="preserve"> devem estar cientes de que seus atos, comportamentos e atitudes implicam diretamente na preservação da imagem do IPMC; </w:t>
      </w:r>
    </w:p>
    <w:p w14:paraId="29B27B98" w14:textId="77777777" w:rsidR="00ED417F" w:rsidRPr="0034793D" w:rsidRDefault="00F56AC0" w:rsidP="0034793D">
      <w:pPr>
        <w:spacing w:after="0" w:line="360" w:lineRule="auto"/>
        <w:rPr>
          <w:rFonts w:ascii="Arial" w:hAnsi="Arial" w:cs="Arial"/>
        </w:rPr>
      </w:pPr>
      <w:r w:rsidRPr="0034793D">
        <w:rPr>
          <w:rFonts w:ascii="Arial" w:hAnsi="Arial" w:cs="Arial"/>
        </w:rPr>
        <w:t xml:space="preserve">VI – </w:t>
      </w:r>
      <w:proofErr w:type="gramStart"/>
      <w:r w:rsidRPr="0034793D">
        <w:rPr>
          <w:rFonts w:ascii="Arial" w:hAnsi="Arial" w:cs="Arial"/>
        </w:rPr>
        <w:t>publicidade</w:t>
      </w:r>
      <w:proofErr w:type="gramEnd"/>
      <w:r w:rsidRPr="0034793D">
        <w:rPr>
          <w:rFonts w:ascii="Arial" w:hAnsi="Arial" w:cs="Arial"/>
        </w:rPr>
        <w:t xml:space="preserve"> dos atos administrativos e imparcialidade no exercício profissional. Art. 3º A idoneidade é condição essencial para ocupação de cargo comissionado para aqueles que não são titulares de cargo ou emprego público, pois para estes aplica-se a legislação específica no tocante aos deveres funcionais, além do previsto nesse Código. </w:t>
      </w:r>
    </w:p>
    <w:p w14:paraId="40360F63" w14:textId="11F2C66A" w:rsidR="00F56AC0" w:rsidRPr="0034793D" w:rsidRDefault="00F56AC0" w:rsidP="0034793D">
      <w:pPr>
        <w:spacing w:after="0" w:line="360" w:lineRule="auto"/>
        <w:rPr>
          <w:rFonts w:ascii="Arial" w:hAnsi="Arial" w:cs="Arial"/>
        </w:rPr>
      </w:pPr>
      <w:r w:rsidRPr="0034793D">
        <w:rPr>
          <w:rFonts w:ascii="Arial" w:hAnsi="Arial" w:cs="Arial"/>
        </w:rPr>
        <w:t xml:space="preserve">PREFEITURA MUNICIPAL DE CURITIBA INSTITUTO DE PREVIDÊNCIA DOS SERVIDORES DO MUNICÍPIO DE CURITIBA – IPMC Avenida João Gualberto, 623 – Mezanino – Alto da Glória Curitiba – Paraná – CEP 80.030-000 </w:t>
      </w:r>
      <w:hyperlink r:id="rId9" w:history="1">
        <w:r w:rsidRPr="0034793D">
          <w:rPr>
            <w:rStyle w:val="Hyperlink"/>
            <w:rFonts w:ascii="Arial" w:hAnsi="Arial" w:cs="Arial"/>
            <w:color w:val="auto"/>
          </w:rPr>
          <w:t>www.curitiba.pr.gov.br</w:t>
        </w:r>
      </w:hyperlink>
    </w:p>
    <w:p w14:paraId="31CB55B7" w14:textId="77777777" w:rsidR="0034793D" w:rsidRPr="0034793D" w:rsidRDefault="0034793D" w:rsidP="0034793D">
      <w:pPr>
        <w:spacing w:after="0" w:line="360" w:lineRule="auto"/>
        <w:rPr>
          <w:rFonts w:ascii="Arial" w:hAnsi="Arial" w:cs="Arial"/>
        </w:rPr>
      </w:pPr>
    </w:p>
    <w:p w14:paraId="354E3A1B" w14:textId="77777777" w:rsidR="00ED417F" w:rsidRPr="0034793D" w:rsidRDefault="009952D2" w:rsidP="0034793D">
      <w:pPr>
        <w:spacing w:after="0" w:line="360" w:lineRule="auto"/>
        <w:rPr>
          <w:rFonts w:ascii="Arial" w:hAnsi="Arial" w:cs="Arial"/>
          <w:bCs/>
        </w:rPr>
      </w:pPr>
      <w:r w:rsidRPr="0034793D">
        <w:rPr>
          <w:rFonts w:ascii="Arial" w:hAnsi="Arial" w:cs="Arial"/>
          <w:bCs/>
        </w:rPr>
        <w:t xml:space="preserve">TRIBUNAL DE JUSTIÇA DO ESTADO DO PARANÁ </w:t>
      </w:r>
    </w:p>
    <w:p w14:paraId="52569A8E" w14:textId="1FE25B63" w:rsidR="00ED417F" w:rsidRPr="0034793D" w:rsidRDefault="009952D2" w:rsidP="0034793D">
      <w:pPr>
        <w:spacing w:after="0" w:line="360" w:lineRule="auto"/>
        <w:rPr>
          <w:rFonts w:ascii="Arial" w:hAnsi="Arial" w:cs="Arial"/>
        </w:rPr>
      </w:pPr>
      <w:r w:rsidRPr="0034793D">
        <w:rPr>
          <w:rFonts w:ascii="Arial" w:hAnsi="Arial" w:cs="Arial"/>
        </w:rPr>
        <w:lastRenderedPageBreak/>
        <w:t xml:space="preserve">R </w:t>
      </w:r>
      <w:proofErr w:type="spellStart"/>
      <w:r w:rsidRPr="0034793D">
        <w:rPr>
          <w:rFonts w:ascii="Arial" w:hAnsi="Arial" w:cs="Arial"/>
        </w:rPr>
        <w:t>Pref</w:t>
      </w:r>
      <w:proofErr w:type="spellEnd"/>
      <w:r w:rsidRPr="0034793D">
        <w:rPr>
          <w:rFonts w:ascii="Arial" w:hAnsi="Arial" w:cs="Arial"/>
        </w:rPr>
        <w:t xml:space="preserve"> Rosaldo Gomes M Leitão, S/N - Bairro CENTRO CÍVICO - CEP 80530-210 - Curitiba - PR - </w:t>
      </w:r>
      <w:hyperlink r:id="rId10" w:history="1">
        <w:r w:rsidR="00ED417F" w:rsidRPr="0034793D">
          <w:rPr>
            <w:rStyle w:val="Hyperlink"/>
            <w:rFonts w:ascii="Arial" w:hAnsi="Arial" w:cs="Arial"/>
            <w:color w:val="auto"/>
          </w:rPr>
          <w:t>www.tjpr.jus.br</w:t>
        </w:r>
      </w:hyperlink>
      <w:r w:rsidRPr="0034793D">
        <w:rPr>
          <w:rFonts w:ascii="Arial" w:hAnsi="Arial" w:cs="Arial"/>
        </w:rPr>
        <w:t xml:space="preserve"> </w:t>
      </w:r>
    </w:p>
    <w:p w14:paraId="49C96D63" w14:textId="77777777" w:rsidR="00800DC5" w:rsidRDefault="009952D2" w:rsidP="0034793D">
      <w:pPr>
        <w:spacing w:after="0" w:line="360" w:lineRule="auto"/>
        <w:rPr>
          <w:rFonts w:ascii="Arial" w:hAnsi="Arial" w:cs="Arial"/>
        </w:rPr>
      </w:pPr>
      <w:r w:rsidRPr="0034793D">
        <w:rPr>
          <w:rFonts w:ascii="Arial" w:hAnsi="Arial" w:cs="Arial"/>
        </w:rPr>
        <w:t xml:space="preserve">DECRETO Nº 6798764 - DGRH-DDAA </w:t>
      </w:r>
      <w:proofErr w:type="gramStart"/>
      <w:r w:rsidRPr="0034793D">
        <w:rPr>
          <w:rFonts w:ascii="Arial" w:hAnsi="Arial" w:cs="Arial"/>
        </w:rPr>
        <w:t>SEI!TJPR</w:t>
      </w:r>
      <w:proofErr w:type="gramEnd"/>
      <w:r w:rsidRPr="0034793D">
        <w:rPr>
          <w:rFonts w:ascii="Arial" w:hAnsi="Arial" w:cs="Arial"/>
        </w:rPr>
        <w:t xml:space="preserve"> Nº 0035070-70.2021.8.16.6000 SEI!DOC Nº 6798764 </w:t>
      </w:r>
    </w:p>
    <w:p w14:paraId="18879441" w14:textId="0277D23F" w:rsidR="00ED417F" w:rsidRPr="0034793D" w:rsidRDefault="009952D2" w:rsidP="0034793D">
      <w:pPr>
        <w:spacing w:after="0" w:line="360" w:lineRule="auto"/>
        <w:rPr>
          <w:rFonts w:ascii="Arial" w:hAnsi="Arial" w:cs="Arial"/>
        </w:rPr>
      </w:pPr>
      <w:r w:rsidRPr="0034793D">
        <w:rPr>
          <w:rFonts w:ascii="Arial" w:hAnsi="Arial" w:cs="Arial"/>
        </w:rPr>
        <w:t xml:space="preserve">DECRETO JUDICIÁRIO N.º 523/2021 - P-GP </w:t>
      </w:r>
    </w:p>
    <w:p w14:paraId="174542BF" w14:textId="49D8AD92" w:rsidR="00F56AC0" w:rsidRPr="0034793D" w:rsidRDefault="009952D2" w:rsidP="0034793D">
      <w:pPr>
        <w:spacing w:after="0" w:line="360" w:lineRule="auto"/>
        <w:rPr>
          <w:rFonts w:ascii="Arial" w:hAnsi="Arial" w:cs="Arial"/>
        </w:rPr>
      </w:pPr>
      <w:r w:rsidRPr="0034793D">
        <w:rPr>
          <w:rFonts w:ascii="Arial" w:hAnsi="Arial" w:cs="Arial"/>
        </w:rPr>
        <w:t>Institui o Código de Ética e Conduta do Poder Judiciário do Estado do Paraná</w:t>
      </w:r>
    </w:p>
    <w:p w14:paraId="04A4E5FC" w14:textId="77777777" w:rsidR="00ED417F" w:rsidRPr="0034793D" w:rsidRDefault="009952D2" w:rsidP="0034793D">
      <w:pPr>
        <w:spacing w:after="0" w:line="360" w:lineRule="auto"/>
        <w:rPr>
          <w:rFonts w:ascii="Arial" w:hAnsi="Arial" w:cs="Arial"/>
        </w:rPr>
      </w:pPr>
      <w:r w:rsidRPr="0034793D">
        <w:rPr>
          <w:rFonts w:ascii="Arial" w:hAnsi="Arial" w:cs="Arial"/>
        </w:rPr>
        <w:t xml:space="preserve">CAPÍTULO II - DOS PRINCÍPIOS E VALORES FUNDAMENTAIS </w:t>
      </w:r>
    </w:p>
    <w:p w14:paraId="11B3D6FE" w14:textId="77777777" w:rsidR="00ED417F" w:rsidRPr="0034793D" w:rsidRDefault="009952D2" w:rsidP="0034793D">
      <w:pPr>
        <w:spacing w:after="0" w:line="360" w:lineRule="auto"/>
        <w:rPr>
          <w:rFonts w:ascii="Arial" w:hAnsi="Arial" w:cs="Arial"/>
        </w:rPr>
      </w:pPr>
      <w:r w:rsidRPr="0034793D">
        <w:rPr>
          <w:rFonts w:ascii="Arial" w:hAnsi="Arial" w:cs="Arial"/>
        </w:rPr>
        <w:t xml:space="preserve">Art. 3º São princípios éticos e valores fundamentais a serem observados pelas pessoas subordinadas ao Código de Ética e Conduta do Poder Judiciário do Estado do Paraná, no exercício de cargo ou função: </w:t>
      </w:r>
    </w:p>
    <w:p w14:paraId="5947C53C" w14:textId="77777777" w:rsidR="00ED417F" w:rsidRPr="0034793D" w:rsidRDefault="009952D2" w:rsidP="0034793D">
      <w:pPr>
        <w:spacing w:after="0" w:line="360" w:lineRule="auto"/>
        <w:rPr>
          <w:rFonts w:ascii="Arial" w:hAnsi="Arial" w:cs="Arial"/>
        </w:rPr>
      </w:pPr>
      <w:r w:rsidRPr="0034793D">
        <w:rPr>
          <w:rFonts w:ascii="Arial" w:hAnsi="Arial" w:cs="Arial"/>
        </w:rPr>
        <w:t xml:space="preserve">I - </w:t>
      </w:r>
      <w:proofErr w:type="gramStart"/>
      <w:r w:rsidRPr="0034793D">
        <w:rPr>
          <w:rFonts w:ascii="Arial" w:hAnsi="Arial" w:cs="Arial"/>
        </w:rPr>
        <w:t>a</w:t>
      </w:r>
      <w:proofErr w:type="gramEnd"/>
      <w:r w:rsidRPr="0034793D">
        <w:rPr>
          <w:rFonts w:ascii="Arial" w:hAnsi="Arial" w:cs="Arial"/>
        </w:rPr>
        <w:t xml:space="preserve"> supremacia do interesse público, a responsabilidade socioambiental e a economicidade na utilização dos recursos públicos;</w:t>
      </w:r>
    </w:p>
    <w:p w14:paraId="408409FE" w14:textId="77777777" w:rsidR="00ED417F" w:rsidRPr="0034793D" w:rsidRDefault="009952D2" w:rsidP="0034793D">
      <w:pPr>
        <w:spacing w:after="0" w:line="360" w:lineRule="auto"/>
        <w:rPr>
          <w:rFonts w:ascii="Arial" w:hAnsi="Arial" w:cs="Arial"/>
        </w:rPr>
      </w:pPr>
      <w:r w:rsidRPr="0034793D">
        <w:rPr>
          <w:rFonts w:ascii="Arial" w:hAnsi="Arial" w:cs="Arial"/>
        </w:rPr>
        <w:t xml:space="preserve"> II - </w:t>
      </w:r>
      <w:proofErr w:type="gramStart"/>
      <w:r w:rsidRPr="0034793D">
        <w:rPr>
          <w:rFonts w:ascii="Arial" w:hAnsi="Arial" w:cs="Arial"/>
        </w:rPr>
        <w:t>a</w:t>
      </w:r>
      <w:proofErr w:type="gramEnd"/>
      <w:r w:rsidRPr="0034793D">
        <w:rPr>
          <w:rFonts w:ascii="Arial" w:hAnsi="Arial" w:cs="Arial"/>
        </w:rPr>
        <w:t xml:space="preserve"> dignidade humana, o reconhecimento e o respeito à diversidade individual e coletiva; </w:t>
      </w:r>
    </w:p>
    <w:p w14:paraId="621E19EA" w14:textId="77777777" w:rsidR="00ED417F" w:rsidRPr="0034793D" w:rsidRDefault="009952D2" w:rsidP="0034793D">
      <w:pPr>
        <w:spacing w:after="0" w:line="360" w:lineRule="auto"/>
        <w:rPr>
          <w:rFonts w:ascii="Arial" w:hAnsi="Arial" w:cs="Arial"/>
        </w:rPr>
      </w:pPr>
      <w:r w:rsidRPr="0034793D">
        <w:rPr>
          <w:rFonts w:ascii="Arial" w:hAnsi="Arial" w:cs="Arial"/>
        </w:rPr>
        <w:t xml:space="preserve">III - a integridade, a honestidade, o decoro e a boa-fé; </w:t>
      </w:r>
    </w:p>
    <w:p w14:paraId="06364228" w14:textId="77777777" w:rsidR="00ED417F" w:rsidRPr="0034793D" w:rsidRDefault="009952D2" w:rsidP="0034793D">
      <w:pPr>
        <w:spacing w:after="0" w:line="360" w:lineRule="auto"/>
        <w:rPr>
          <w:rFonts w:ascii="Arial" w:hAnsi="Arial" w:cs="Arial"/>
        </w:rPr>
      </w:pPr>
      <w:r w:rsidRPr="0034793D">
        <w:rPr>
          <w:rFonts w:ascii="Arial" w:hAnsi="Arial" w:cs="Arial"/>
        </w:rPr>
        <w:t xml:space="preserve">IV - a legalidade, a impessoalidade, a moralidade e a transparência; </w:t>
      </w:r>
    </w:p>
    <w:p w14:paraId="64A8D99F" w14:textId="77777777" w:rsidR="00ED417F" w:rsidRPr="0034793D" w:rsidRDefault="009952D2" w:rsidP="0034793D">
      <w:pPr>
        <w:spacing w:after="0" w:line="360" w:lineRule="auto"/>
        <w:rPr>
          <w:rFonts w:ascii="Arial" w:hAnsi="Arial" w:cs="Arial"/>
        </w:rPr>
      </w:pPr>
      <w:r w:rsidRPr="0034793D">
        <w:rPr>
          <w:rFonts w:ascii="Arial" w:hAnsi="Arial" w:cs="Arial"/>
        </w:rPr>
        <w:t xml:space="preserve">V - </w:t>
      </w:r>
      <w:proofErr w:type="gramStart"/>
      <w:r w:rsidRPr="0034793D">
        <w:rPr>
          <w:rFonts w:ascii="Arial" w:hAnsi="Arial" w:cs="Arial"/>
        </w:rPr>
        <w:t>a</w:t>
      </w:r>
      <w:proofErr w:type="gramEnd"/>
      <w:r w:rsidRPr="0034793D">
        <w:rPr>
          <w:rFonts w:ascii="Arial" w:hAnsi="Arial" w:cs="Arial"/>
        </w:rPr>
        <w:t xml:space="preserve"> eficiência na execução de suas atividades, sem prejuízo da qualidade e da celeridade; </w:t>
      </w:r>
    </w:p>
    <w:p w14:paraId="20CE6441" w14:textId="6A94AC74" w:rsidR="009952D2" w:rsidRPr="0034793D" w:rsidRDefault="009952D2" w:rsidP="0034793D">
      <w:pPr>
        <w:spacing w:after="0" w:line="360" w:lineRule="auto"/>
        <w:rPr>
          <w:rFonts w:ascii="Arial" w:hAnsi="Arial" w:cs="Arial"/>
        </w:rPr>
      </w:pPr>
      <w:r w:rsidRPr="0034793D">
        <w:rPr>
          <w:rFonts w:ascii="Arial" w:hAnsi="Arial" w:cs="Arial"/>
        </w:rPr>
        <w:t xml:space="preserve">VI - </w:t>
      </w:r>
      <w:proofErr w:type="gramStart"/>
      <w:r w:rsidRPr="0034793D">
        <w:rPr>
          <w:rFonts w:ascii="Arial" w:hAnsi="Arial" w:cs="Arial"/>
        </w:rPr>
        <w:t>o</w:t>
      </w:r>
      <w:proofErr w:type="gramEnd"/>
      <w:r w:rsidRPr="0034793D">
        <w:rPr>
          <w:rFonts w:ascii="Arial" w:hAnsi="Arial" w:cs="Arial"/>
        </w:rPr>
        <w:t xml:space="preserve"> sigilo profissional e a segurança da informação; VII - a competência e o desenvolvimento profissional</w:t>
      </w:r>
    </w:p>
    <w:p w14:paraId="02E608DC" w14:textId="77777777" w:rsidR="00ED417F" w:rsidRPr="0034793D" w:rsidRDefault="009952D2" w:rsidP="0034793D">
      <w:pPr>
        <w:spacing w:after="0" w:line="360" w:lineRule="auto"/>
        <w:rPr>
          <w:rFonts w:ascii="Arial" w:hAnsi="Arial" w:cs="Arial"/>
        </w:rPr>
      </w:pPr>
      <w:r w:rsidRPr="0034793D">
        <w:rPr>
          <w:rFonts w:ascii="Arial" w:hAnsi="Arial" w:cs="Arial"/>
        </w:rPr>
        <w:t xml:space="preserve">III - exercer as atribuições do cargo ou da função com zelo, eficácia, eficiência, excelência e rendimento funcional; </w:t>
      </w:r>
    </w:p>
    <w:p w14:paraId="55123C4C" w14:textId="77777777" w:rsidR="00ED417F" w:rsidRPr="0034793D" w:rsidRDefault="009952D2" w:rsidP="0034793D">
      <w:pPr>
        <w:spacing w:after="0" w:line="360" w:lineRule="auto"/>
        <w:rPr>
          <w:rFonts w:ascii="Arial" w:hAnsi="Arial" w:cs="Arial"/>
        </w:rPr>
      </w:pPr>
      <w:r w:rsidRPr="0034793D">
        <w:rPr>
          <w:rFonts w:ascii="Arial" w:hAnsi="Arial" w:cs="Arial"/>
        </w:rPr>
        <w:t xml:space="preserve">IV - </w:t>
      </w:r>
      <w:proofErr w:type="gramStart"/>
      <w:r w:rsidRPr="0034793D">
        <w:rPr>
          <w:rFonts w:ascii="Arial" w:hAnsi="Arial" w:cs="Arial"/>
        </w:rPr>
        <w:t>utilizar</w:t>
      </w:r>
      <w:proofErr w:type="gramEnd"/>
      <w:r w:rsidRPr="0034793D">
        <w:rPr>
          <w:rFonts w:ascii="Arial" w:hAnsi="Arial" w:cs="Arial"/>
        </w:rPr>
        <w:t xml:space="preserve"> os recursos materiais fornecidos pelo Tribunal de forma correta, sem desperdícios e com responsabilidade socioambiental, devendo, dentre outras práticas de sustentabilidade, verificar quais os equipamentos que podem ser desligados, com vistas a economia de energia, bem como materiais que podem ser reaproveitados; promover a coleta seletiva de lixo e o uso de copos e xícaras reutilizáveis; </w:t>
      </w:r>
    </w:p>
    <w:p w14:paraId="12076D69" w14:textId="77777777" w:rsidR="00ED417F" w:rsidRPr="0034793D" w:rsidRDefault="009952D2" w:rsidP="0034793D">
      <w:pPr>
        <w:spacing w:after="0" w:line="360" w:lineRule="auto"/>
        <w:rPr>
          <w:rFonts w:ascii="Arial" w:hAnsi="Arial" w:cs="Arial"/>
        </w:rPr>
      </w:pPr>
      <w:r w:rsidRPr="0034793D">
        <w:rPr>
          <w:rFonts w:ascii="Arial" w:hAnsi="Arial" w:cs="Arial"/>
        </w:rPr>
        <w:t xml:space="preserve">V - </w:t>
      </w:r>
      <w:proofErr w:type="gramStart"/>
      <w:r w:rsidRPr="0034793D">
        <w:rPr>
          <w:rFonts w:ascii="Arial" w:hAnsi="Arial" w:cs="Arial"/>
        </w:rPr>
        <w:t>manter</w:t>
      </w:r>
      <w:proofErr w:type="gramEnd"/>
      <w:r w:rsidRPr="0034793D">
        <w:rPr>
          <w:rFonts w:ascii="Arial" w:hAnsi="Arial" w:cs="Arial"/>
        </w:rPr>
        <w:t xml:space="preserve"> dignidade e decoro na vida pública e privada; </w:t>
      </w:r>
    </w:p>
    <w:p w14:paraId="22187AC2" w14:textId="77777777" w:rsidR="00ED417F" w:rsidRPr="0034793D" w:rsidRDefault="009952D2" w:rsidP="0034793D">
      <w:pPr>
        <w:spacing w:after="0" w:line="360" w:lineRule="auto"/>
        <w:rPr>
          <w:rFonts w:ascii="Arial" w:hAnsi="Arial" w:cs="Arial"/>
        </w:rPr>
      </w:pPr>
      <w:r w:rsidRPr="0034793D">
        <w:rPr>
          <w:rFonts w:ascii="Arial" w:hAnsi="Arial" w:cs="Arial"/>
        </w:rPr>
        <w:t xml:space="preserve">VI - </w:t>
      </w:r>
      <w:proofErr w:type="gramStart"/>
      <w:r w:rsidRPr="0034793D">
        <w:rPr>
          <w:rFonts w:ascii="Arial" w:hAnsi="Arial" w:cs="Arial"/>
        </w:rPr>
        <w:t>atender</w:t>
      </w:r>
      <w:proofErr w:type="gramEnd"/>
      <w:r w:rsidRPr="0034793D">
        <w:rPr>
          <w:rFonts w:ascii="Arial" w:hAnsi="Arial" w:cs="Arial"/>
        </w:rPr>
        <w:t xml:space="preserve"> ao público externo e interno com a devida cortesia e urbanidade, respeitando as limitações e a condição de cada qual, sem promover a discriminação étnico-racial, por nacionalidade, sexo, orientação sexual, religião, opção político-partidária e posição econômica ou social; </w:t>
      </w:r>
    </w:p>
    <w:p w14:paraId="0A3359D3" w14:textId="77777777" w:rsidR="00ED417F" w:rsidRPr="0034793D" w:rsidRDefault="009952D2" w:rsidP="0034793D">
      <w:pPr>
        <w:spacing w:after="0" w:line="360" w:lineRule="auto"/>
        <w:rPr>
          <w:rFonts w:ascii="Arial" w:hAnsi="Arial" w:cs="Arial"/>
        </w:rPr>
      </w:pPr>
      <w:r w:rsidRPr="0034793D">
        <w:rPr>
          <w:rFonts w:ascii="Arial" w:hAnsi="Arial" w:cs="Arial"/>
        </w:rPr>
        <w:lastRenderedPageBreak/>
        <w:t xml:space="preserve">VII - manter sigilo de informações confidenciais obtidas no âmbito das atividades institucionais; </w:t>
      </w:r>
    </w:p>
    <w:p w14:paraId="60DEC8D7" w14:textId="77777777" w:rsidR="00ED417F" w:rsidRPr="0034793D" w:rsidRDefault="009952D2" w:rsidP="0034793D">
      <w:pPr>
        <w:spacing w:after="0" w:line="360" w:lineRule="auto"/>
        <w:rPr>
          <w:rFonts w:ascii="Arial" w:hAnsi="Arial" w:cs="Arial"/>
        </w:rPr>
      </w:pPr>
      <w:r w:rsidRPr="0034793D">
        <w:rPr>
          <w:rFonts w:ascii="Arial" w:hAnsi="Arial" w:cs="Arial"/>
        </w:rPr>
        <w:t xml:space="preserve">VIII - não utilizar o tempo do expediente e o ambiente de trabalho para resolver questões de ordem particular, principalmente, tendentes a criar um ambiente hostil, em detrimento do andamento das atividades; </w:t>
      </w:r>
    </w:p>
    <w:p w14:paraId="6C8F403D" w14:textId="77777777" w:rsidR="00ED417F" w:rsidRPr="0034793D" w:rsidRDefault="009952D2" w:rsidP="0034793D">
      <w:pPr>
        <w:spacing w:after="0" w:line="360" w:lineRule="auto"/>
        <w:rPr>
          <w:rFonts w:ascii="Arial" w:hAnsi="Arial" w:cs="Arial"/>
        </w:rPr>
      </w:pPr>
      <w:r w:rsidRPr="0034793D">
        <w:rPr>
          <w:rFonts w:ascii="Arial" w:hAnsi="Arial" w:cs="Arial"/>
        </w:rPr>
        <w:t xml:space="preserve">IX - </w:t>
      </w:r>
      <w:proofErr w:type="gramStart"/>
      <w:r w:rsidRPr="0034793D">
        <w:rPr>
          <w:rFonts w:ascii="Arial" w:hAnsi="Arial" w:cs="Arial"/>
        </w:rPr>
        <w:t>frequentar</w:t>
      </w:r>
      <w:proofErr w:type="gramEnd"/>
      <w:r w:rsidRPr="0034793D">
        <w:rPr>
          <w:rFonts w:ascii="Arial" w:hAnsi="Arial" w:cs="Arial"/>
        </w:rPr>
        <w:t xml:space="preserve"> cursos de aperfeiçoamento profissional, com o escopo de adquirir conhecimentos e aperfeiçoar a técnica, visando a melhoria da prestação dos serviços na área de sua atuação; </w:t>
      </w:r>
    </w:p>
    <w:p w14:paraId="76BBFD9F" w14:textId="77777777" w:rsidR="00ED417F" w:rsidRPr="0034793D" w:rsidRDefault="009952D2" w:rsidP="0034793D">
      <w:pPr>
        <w:spacing w:after="0" w:line="360" w:lineRule="auto"/>
        <w:rPr>
          <w:rFonts w:ascii="Arial" w:hAnsi="Arial" w:cs="Arial"/>
        </w:rPr>
      </w:pPr>
      <w:r w:rsidRPr="0034793D">
        <w:rPr>
          <w:rFonts w:ascii="Arial" w:hAnsi="Arial" w:cs="Arial"/>
        </w:rPr>
        <w:t xml:space="preserve">X - </w:t>
      </w:r>
      <w:proofErr w:type="gramStart"/>
      <w:r w:rsidRPr="0034793D">
        <w:rPr>
          <w:rFonts w:ascii="Arial" w:hAnsi="Arial" w:cs="Arial"/>
        </w:rPr>
        <w:t>disseminar e compartilhar</w:t>
      </w:r>
      <w:proofErr w:type="gramEnd"/>
      <w:r w:rsidRPr="0034793D">
        <w:rPr>
          <w:rFonts w:ascii="Arial" w:hAnsi="Arial" w:cs="Arial"/>
        </w:rPr>
        <w:t xml:space="preserve"> as informações e os conhecimentos obtidos em cursos de capacitação ofertados pela Escola Judicial do Tribunal de Justiça do Estado do Paraná (EJUD-PR) e/ou custeados pelo Poder Judiciário do Estado do Paraná; </w:t>
      </w:r>
    </w:p>
    <w:p w14:paraId="323C2473" w14:textId="77777777" w:rsidR="00ED417F" w:rsidRPr="0034793D" w:rsidRDefault="009952D2" w:rsidP="0034793D">
      <w:pPr>
        <w:spacing w:after="0" w:line="360" w:lineRule="auto"/>
        <w:rPr>
          <w:rFonts w:ascii="Arial" w:hAnsi="Arial" w:cs="Arial"/>
        </w:rPr>
      </w:pPr>
      <w:r w:rsidRPr="0034793D">
        <w:rPr>
          <w:rFonts w:ascii="Arial" w:hAnsi="Arial" w:cs="Arial"/>
        </w:rPr>
        <w:t xml:space="preserve">XI - conhecer e observar as atribuições relativas ao cargo ou ao exercício da função, conforme definição e nomenclatura previstas na legislação; </w:t>
      </w:r>
    </w:p>
    <w:p w14:paraId="208EFD7A" w14:textId="77777777" w:rsidR="00ED417F" w:rsidRPr="0034793D" w:rsidRDefault="009952D2" w:rsidP="0034793D">
      <w:pPr>
        <w:spacing w:after="0" w:line="360" w:lineRule="auto"/>
        <w:rPr>
          <w:rFonts w:ascii="Arial" w:hAnsi="Arial" w:cs="Arial"/>
        </w:rPr>
      </w:pPr>
      <w:r w:rsidRPr="0034793D">
        <w:rPr>
          <w:rFonts w:ascii="Arial" w:hAnsi="Arial" w:cs="Arial"/>
        </w:rPr>
        <w:t xml:space="preserve">XII - zelar pelo patrimônio público, pelos valores e pela imagem da instituição; </w:t>
      </w:r>
    </w:p>
    <w:p w14:paraId="75AA7606" w14:textId="77777777" w:rsidR="00ED417F" w:rsidRPr="0034793D" w:rsidRDefault="009952D2" w:rsidP="0034793D">
      <w:pPr>
        <w:spacing w:after="0" w:line="360" w:lineRule="auto"/>
        <w:rPr>
          <w:rFonts w:ascii="Arial" w:hAnsi="Arial" w:cs="Arial"/>
        </w:rPr>
      </w:pPr>
      <w:r w:rsidRPr="0034793D">
        <w:rPr>
          <w:rFonts w:ascii="Arial" w:hAnsi="Arial" w:cs="Arial"/>
        </w:rPr>
        <w:t xml:space="preserve">XIII - apresentar a prestação de contas dos bens e recursos sob sua responsabilidade no prazo estabelecido ou sempre que for determinado pela Administração; </w:t>
      </w:r>
    </w:p>
    <w:p w14:paraId="44F8D8A8" w14:textId="77777777" w:rsidR="00ED417F" w:rsidRPr="0034793D" w:rsidRDefault="009952D2" w:rsidP="0034793D">
      <w:pPr>
        <w:spacing w:after="0" w:line="360" w:lineRule="auto"/>
        <w:rPr>
          <w:rFonts w:ascii="Arial" w:hAnsi="Arial" w:cs="Arial"/>
        </w:rPr>
      </w:pPr>
      <w:r w:rsidRPr="0034793D">
        <w:rPr>
          <w:rFonts w:ascii="Arial" w:hAnsi="Arial" w:cs="Arial"/>
        </w:rPr>
        <w:t xml:space="preserve">XIV - empregar critérios objetivos e de avaliação de riscos para definição de prioridades nos projetos a serem executados; </w:t>
      </w:r>
    </w:p>
    <w:p w14:paraId="23F2A03A" w14:textId="77777777" w:rsidR="00ED417F" w:rsidRPr="0034793D" w:rsidRDefault="009952D2" w:rsidP="0034793D">
      <w:pPr>
        <w:spacing w:after="0" w:line="360" w:lineRule="auto"/>
        <w:rPr>
          <w:rFonts w:ascii="Arial" w:hAnsi="Arial" w:cs="Arial"/>
        </w:rPr>
      </w:pPr>
      <w:r w:rsidRPr="0034793D">
        <w:rPr>
          <w:rFonts w:ascii="Arial" w:hAnsi="Arial" w:cs="Arial"/>
        </w:rPr>
        <w:t xml:space="preserve">XV - </w:t>
      </w:r>
      <w:proofErr w:type="gramStart"/>
      <w:r w:rsidRPr="0034793D">
        <w:rPr>
          <w:rFonts w:ascii="Arial" w:hAnsi="Arial" w:cs="Arial"/>
        </w:rPr>
        <w:t>firmar</w:t>
      </w:r>
      <w:proofErr w:type="gramEnd"/>
      <w:r w:rsidRPr="0034793D">
        <w:rPr>
          <w:rFonts w:ascii="Arial" w:hAnsi="Arial" w:cs="Arial"/>
        </w:rPr>
        <w:t xml:space="preserve">, no ato da posse, compromisso de conhecimento e de cumprimento dos princípios e das regras de conduta ética estabelecidos neste Código; </w:t>
      </w:r>
    </w:p>
    <w:p w14:paraId="5DD0E1CF" w14:textId="77777777" w:rsidR="00ED417F" w:rsidRPr="0034793D" w:rsidRDefault="009952D2" w:rsidP="0034793D">
      <w:pPr>
        <w:spacing w:after="0" w:line="360" w:lineRule="auto"/>
        <w:rPr>
          <w:rFonts w:ascii="Arial" w:hAnsi="Arial" w:cs="Arial"/>
        </w:rPr>
      </w:pPr>
      <w:r w:rsidRPr="0034793D">
        <w:rPr>
          <w:rFonts w:ascii="Arial" w:hAnsi="Arial" w:cs="Arial"/>
        </w:rPr>
        <w:t xml:space="preserve">XVI - noticiar aos canais adequados a ocorrência de ação contrária a disposições contidas neste Código, em especial, situação de assédio sexual ou moral, discriminação de qualquer natureza, contra si ou qualquer pessoa, no âmbito do Poder Judiciário do Estado do Paraná; </w:t>
      </w:r>
    </w:p>
    <w:p w14:paraId="3A9224AD" w14:textId="77777777" w:rsidR="00ED417F" w:rsidRPr="0034793D" w:rsidRDefault="009952D2" w:rsidP="0034793D">
      <w:pPr>
        <w:spacing w:after="0" w:line="360" w:lineRule="auto"/>
        <w:rPr>
          <w:rFonts w:ascii="Arial" w:hAnsi="Arial" w:cs="Arial"/>
        </w:rPr>
      </w:pPr>
      <w:r w:rsidRPr="0034793D">
        <w:rPr>
          <w:rFonts w:ascii="Arial" w:hAnsi="Arial" w:cs="Arial"/>
        </w:rPr>
        <w:t xml:space="preserve">XVII - combater a corrupção em sua área de atuação, resistindo a pressões de superiores hierárquicos, de contratantes e de outros que visem a obter favores, benesses ou vantagens indevidas em decorrência de ações imorais, ilegais ou aéticas, bem como denunciá-las; </w:t>
      </w:r>
    </w:p>
    <w:p w14:paraId="77973C3C" w14:textId="77777777" w:rsidR="00ED417F" w:rsidRPr="0034793D" w:rsidRDefault="009952D2" w:rsidP="0034793D">
      <w:pPr>
        <w:spacing w:after="0" w:line="360" w:lineRule="auto"/>
        <w:rPr>
          <w:rFonts w:ascii="Arial" w:hAnsi="Arial" w:cs="Arial"/>
        </w:rPr>
      </w:pPr>
      <w:r w:rsidRPr="0034793D">
        <w:rPr>
          <w:rFonts w:ascii="Arial" w:hAnsi="Arial" w:cs="Arial"/>
        </w:rPr>
        <w:t>XVIII - colaborar, nos limites da competência do cargo ou da função que exerce, para o planejamento, a execução e os controles internos;</w:t>
      </w:r>
    </w:p>
    <w:p w14:paraId="0601DCC0" w14:textId="77777777" w:rsidR="00ED417F" w:rsidRPr="0034793D" w:rsidRDefault="009952D2" w:rsidP="0034793D">
      <w:pPr>
        <w:spacing w:after="0" w:line="360" w:lineRule="auto"/>
        <w:rPr>
          <w:rFonts w:ascii="Arial" w:hAnsi="Arial" w:cs="Arial"/>
        </w:rPr>
      </w:pPr>
      <w:r w:rsidRPr="0034793D">
        <w:rPr>
          <w:rFonts w:ascii="Arial" w:hAnsi="Arial" w:cs="Arial"/>
        </w:rPr>
        <w:t xml:space="preserve"> XIX - facilitar a fiscalização de todos os atos ou serviços por quem de direito, prestando toda colaboração ao seu alcance; </w:t>
      </w:r>
    </w:p>
    <w:p w14:paraId="5AA54343" w14:textId="77777777" w:rsidR="00ED417F" w:rsidRPr="0034793D" w:rsidRDefault="009952D2" w:rsidP="0034793D">
      <w:pPr>
        <w:spacing w:after="0" w:line="360" w:lineRule="auto"/>
        <w:rPr>
          <w:rFonts w:ascii="Arial" w:hAnsi="Arial" w:cs="Arial"/>
        </w:rPr>
      </w:pPr>
      <w:r w:rsidRPr="0034793D">
        <w:rPr>
          <w:rFonts w:ascii="Arial" w:hAnsi="Arial" w:cs="Arial"/>
        </w:rPr>
        <w:lastRenderedPageBreak/>
        <w:t xml:space="preserve">XX - </w:t>
      </w:r>
      <w:proofErr w:type="gramStart"/>
      <w:r w:rsidRPr="0034793D">
        <w:rPr>
          <w:rFonts w:ascii="Arial" w:hAnsi="Arial" w:cs="Arial"/>
        </w:rPr>
        <w:t>repor</w:t>
      </w:r>
      <w:proofErr w:type="gramEnd"/>
      <w:r w:rsidRPr="0034793D">
        <w:rPr>
          <w:rFonts w:ascii="Arial" w:hAnsi="Arial" w:cs="Arial"/>
        </w:rPr>
        <w:t xml:space="preserve"> ou ressarcir bem público desaparecido ou avariado por sua culpa ou dolo; </w:t>
      </w:r>
    </w:p>
    <w:p w14:paraId="02C2ED68" w14:textId="77777777" w:rsidR="00ED417F" w:rsidRPr="0034793D" w:rsidRDefault="009952D2" w:rsidP="0034793D">
      <w:pPr>
        <w:spacing w:after="0" w:line="360" w:lineRule="auto"/>
        <w:rPr>
          <w:rFonts w:ascii="Arial" w:hAnsi="Arial" w:cs="Arial"/>
        </w:rPr>
      </w:pPr>
      <w:r w:rsidRPr="0034793D">
        <w:rPr>
          <w:rFonts w:ascii="Arial" w:hAnsi="Arial" w:cs="Arial"/>
        </w:rPr>
        <w:t xml:space="preserve">XXI - manter atualizados seus dados cadastrais perante a Administração Pública; XXII - não associar, sem autorização do órgão ou da autoridade competente, o nome ou a imagem do Poder Judiciário do Estado do Paraná a projetos, programas, campanhas, propagandas ou qualquer outra forma de divulgação; XXIII - manter os registros de trabalho, dados e as informações pertinentes ao setor onde tenha trabalhado; </w:t>
      </w:r>
    </w:p>
    <w:p w14:paraId="0C32E6EF" w14:textId="77777777" w:rsidR="00ED417F" w:rsidRPr="0034793D" w:rsidRDefault="009952D2" w:rsidP="0034793D">
      <w:pPr>
        <w:spacing w:after="0" w:line="360" w:lineRule="auto"/>
        <w:rPr>
          <w:rFonts w:ascii="Arial" w:hAnsi="Arial" w:cs="Arial"/>
        </w:rPr>
      </w:pPr>
      <w:r w:rsidRPr="0034793D">
        <w:rPr>
          <w:rFonts w:ascii="Arial" w:hAnsi="Arial" w:cs="Arial"/>
        </w:rPr>
        <w:t xml:space="preserve">XXIV - cumprir rigorosamente as regras, orientações e diretrizes de segurança da informação; </w:t>
      </w:r>
    </w:p>
    <w:p w14:paraId="70A46EB4" w14:textId="77777777" w:rsidR="00ED417F" w:rsidRPr="0034793D" w:rsidRDefault="009952D2" w:rsidP="0034793D">
      <w:pPr>
        <w:spacing w:after="0" w:line="360" w:lineRule="auto"/>
        <w:rPr>
          <w:rFonts w:ascii="Arial" w:hAnsi="Arial" w:cs="Arial"/>
        </w:rPr>
      </w:pPr>
      <w:r w:rsidRPr="0034793D">
        <w:rPr>
          <w:rFonts w:ascii="Arial" w:hAnsi="Arial" w:cs="Arial"/>
        </w:rPr>
        <w:t xml:space="preserve">XXV - não atribuir erro próprio a outrem ou dificultar sua apuração; </w:t>
      </w:r>
    </w:p>
    <w:p w14:paraId="4C01593B" w14:textId="77777777" w:rsidR="00ED417F" w:rsidRPr="0034793D" w:rsidRDefault="009952D2" w:rsidP="0034793D">
      <w:pPr>
        <w:spacing w:after="0" w:line="360" w:lineRule="auto"/>
        <w:rPr>
          <w:rFonts w:ascii="Arial" w:hAnsi="Arial" w:cs="Arial"/>
        </w:rPr>
      </w:pPr>
      <w:r w:rsidRPr="0034793D">
        <w:rPr>
          <w:rFonts w:ascii="Arial" w:hAnsi="Arial" w:cs="Arial"/>
        </w:rPr>
        <w:t xml:space="preserve">XXVI - apresentar postura profissional e vestimentas adequadas ao exercício do cargo ou da função, evitando o uso de vestuário e adereços que comprometam a imagem e os valores institucionais, principalmente durante a realização de videoconferências ou reuniões virtuais; </w:t>
      </w:r>
    </w:p>
    <w:p w14:paraId="3BAF4C5D" w14:textId="77777777" w:rsidR="00ED417F" w:rsidRPr="0034793D" w:rsidRDefault="009952D2" w:rsidP="0034793D">
      <w:pPr>
        <w:spacing w:after="0" w:line="360" w:lineRule="auto"/>
        <w:rPr>
          <w:rFonts w:ascii="Arial" w:hAnsi="Arial" w:cs="Arial"/>
        </w:rPr>
      </w:pPr>
      <w:r w:rsidRPr="0034793D">
        <w:rPr>
          <w:rFonts w:ascii="Arial" w:hAnsi="Arial" w:cs="Arial"/>
        </w:rPr>
        <w:t xml:space="preserve">XXVII - responder aos contatos de superiora ou superior hierárquico, no horário da jornada de trabalho; </w:t>
      </w:r>
    </w:p>
    <w:p w14:paraId="0EDC74AA" w14:textId="6AC8FD6E" w:rsidR="009952D2" w:rsidRPr="0034793D" w:rsidRDefault="009952D2" w:rsidP="0034793D">
      <w:pPr>
        <w:spacing w:after="0" w:line="360" w:lineRule="auto"/>
        <w:rPr>
          <w:rFonts w:ascii="Arial" w:hAnsi="Arial" w:cs="Arial"/>
        </w:rPr>
      </w:pPr>
      <w:r w:rsidRPr="0034793D">
        <w:rPr>
          <w:rFonts w:ascii="Arial" w:hAnsi="Arial" w:cs="Arial"/>
        </w:rPr>
        <w:t>XXVIII - ser assíduo e pontual ao serviço</w:t>
      </w:r>
    </w:p>
    <w:p w14:paraId="6786130A" w14:textId="77777777" w:rsidR="00ED417F" w:rsidRPr="0034793D" w:rsidRDefault="009952D2" w:rsidP="0034793D">
      <w:pPr>
        <w:spacing w:after="0" w:line="360" w:lineRule="auto"/>
        <w:rPr>
          <w:rFonts w:ascii="Arial" w:hAnsi="Arial" w:cs="Arial"/>
        </w:rPr>
      </w:pPr>
      <w:r w:rsidRPr="0034793D">
        <w:rPr>
          <w:rFonts w:ascii="Arial" w:hAnsi="Arial" w:cs="Arial"/>
        </w:rPr>
        <w:t xml:space="preserve">. 6º São condutas éticas das pessoas subordinadas ao Código de Ética e Conduta do Poder Judiciário do Estado do Paraná: </w:t>
      </w:r>
    </w:p>
    <w:p w14:paraId="048354DA" w14:textId="77777777" w:rsidR="00ED417F" w:rsidRPr="0034793D" w:rsidRDefault="009952D2" w:rsidP="0034793D">
      <w:pPr>
        <w:spacing w:after="0" w:line="360" w:lineRule="auto"/>
        <w:rPr>
          <w:rFonts w:ascii="Arial" w:hAnsi="Arial" w:cs="Arial"/>
        </w:rPr>
      </w:pPr>
      <w:r w:rsidRPr="0034793D">
        <w:rPr>
          <w:rFonts w:ascii="Arial" w:hAnsi="Arial" w:cs="Arial"/>
        </w:rPr>
        <w:t xml:space="preserve">I - </w:t>
      </w:r>
      <w:proofErr w:type="gramStart"/>
      <w:r w:rsidRPr="0034793D">
        <w:rPr>
          <w:rFonts w:ascii="Arial" w:hAnsi="Arial" w:cs="Arial"/>
        </w:rPr>
        <w:t>resguardar</w:t>
      </w:r>
      <w:proofErr w:type="gramEnd"/>
      <w:r w:rsidRPr="0034793D">
        <w:rPr>
          <w:rFonts w:ascii="Arial" w:hAnsi="Arial" w:cs="Arial"/>
        </w:rPr>
        <w:t xml:space="preserve">, em sua conduta pessoal, a integridade, a honra e a dignidade de sua função, agindo em harmonia com os princípios e os valores éticos estabelecidos neste Código; </w:t>
      </w:r>
    </w:p>
    <w:p w14:paraId="65239638" w14:textId="77777777" w:rsidR="00ED417F" w:rsidRPr="0034793D" w:rsidRDefault="009952D2" w:rsidP="0034793D">
      <w:pPr>
        <w:spacing w:after="0" w:line="360" w:lineRule="auto"/>
        <w:rPr>
          <w:rFonts w:ascii="Arial" w:hAnsi="Arial" w:cs="Arial"/>
        </w:rPr>
      </w:pPr>
      <w:r w:rsidRPr="0034793D">
        <w:rPr>
          <w:rFonts w:ascii="Arial" w:hAnsi="Arial" w:cs="Arial"/>
        </w:rPr>
        <w:t xml:space="preserve">II - </w:t>
      </w:r>
      <w:proofErr w:type="gramStart"/>
      <w:r w:rsidRPr="0034793D">
        <w:rPr>
          <w:rFonts w:ascii="Arial" w:hAnsi="Arial" w:cs="Arial"/>
        </w:rPr>
        <w:t>ser</w:t>
      </w:r>
      <w:proofErr w:type="gramEnd"/>
      <w:r w:rsidRPr="0034793D">
        <w:rPr>
          <w:rFonts w:ascii="Arial" w:hAnsi="Arial" w:cs="Arial"/>
        </w:rPr>
        <w:t xml:space="preserve"> proba, íntegra, leal e justa, sempre optando pela decisão que melhor atenda aos valores constitucionais; </w:t>
      </w:r>
    </w:p>
    <w:p w14:paraId="3631B4C2" w14:textId="77777777" w:rsidR="00ED417F" w:rsidRPr="0034793D" w:rsidRDefault="009952D2" w:rsidP="0034793D">
      <w:pPr>
        <w:spacing w:after="0" w:line="360" w:lineRule="auto"/>
        <w:rPr>
          <w:rFonts w:ascii="Arial" w:hAnsi="Arial" w:cs="Arial"/>
        </w:rPr>
      </w:pPr>
      <w:r w:rsidRPr="0034793D">
        <w:rPr>
          <w:rFonts w:ascii="Arial" w:hAnsi="Arial" w:cs="Arial"/>
        </w:rPr>
        <w:t xml:space="preserve">III - desempenhar suas atividades com responsabilidade socioambiental, privilegiando a adoção de práticas que favoreçam a inclusão social e proteção ambiental; </w:t>
      </w:r>
    </w:p>
    <w:p w14:paraId="3C269208" w14:textId="77777777" w:rsidR="00ED417F" w:rsidRPr="0034793D" w:rsidRDefault="009952D2" w:rsidP="0034793D">
      <w:pPr>
        <w:spacing w:after="0" w:line="360" w:lineRule="auto"/>
        <w:rPr>
          <w:rFonts w:ascii="Arial" w:hAnsi="Arial" w:cs="Arial"/>
        </w:rPr>
      </w:pPr>
      <w:r w:rsidRPr="0034793D">
        <w:rPr>
          <w:rFonts w:ascii="Arial" w:hAnsi="Arial" w:cs="Arial"/>
        </w:rPr>
        <w:t xml:space="preserve">IV - </w:t>
      </w:r>
      <w:proofErr w:type="gramStart"/>
      <w:r w:rsidRPr="0034793D">
        <w:rPr>
          <w:rFonts w:ascii="Arial" w:hAnsi="Arial" w:cs="Arial"/>
        </w:rPr>
        <w:t>defender</w:t>
      </w:r>
      <w:proofErr w:type="gramEnd"/>
      <w:r w:rsidRPr="0034793D">
        <w:rPr>
          <w:rFonts w:ascii="Arial" w:hAnsi="Arial" w:cs="Arial"/>
        </w:rPr>
        <w:t xml:space="preserve"> o serviço público e seu fortalecimento e não praticar, sob quaisquer meios, atos atentatórios ao Estado Democrático de Direito, usando da cautela em suas manifestações e evitando depreciar a imagem do Poder Judiciário do Estado do Paraná, ressalvada a livre expressão do pensamento e a crítica de natureza construtiva; </w:t>
      </w:r>
    </w:p>
    <w:p w14:paraId="2591C0E8" w14:textId="77777777" w:rsidR="00ED417F" w:rsidRPr="0034793D" w:rsidRDefault="009952D2" w:rsidP="0034793D">
      <w:pPr>
        <w:spacing w:after="0" w:line="360" w:lineRule="auto"/>
        <w:rPr>
          <w:rFonts w:ascii="Arial" w:hAnsi="Arial" w:cs="Arial"/>
        </w:rPr>
      </w:pPr>
      <w:r w:rsidRPr="0034793D">
        <w:rPr>
          <w:rFonts w:ascii="Arial" w:hAnsi="Arial" w:cs="Arial"/>
        </w:rPr>
        <w:lastRenderedPageBreak/>
        <w:t xml:space="preserve">V - </w:t>
      </w:r>
      <w:proofErr w:type="gramStart"/>
      <w:r w:rsidRPr="0034793D">
        <w:rPr>
          <w:rFonts w:ascii="Arial" w:hAnsi="Arial" w:cs="Arial"/>
        </w:rPr>
        <w:t>participar</w:t>
      </w:r>
      <w:proofErr w:type="gramEnd"/>
      <w:r w:rsidRPr="0034793D">
        <w:rPr>
          <w:rFonts w:ascii="Arial" w:hAnsi="Arial" w:cs="Arial"/>
        </w:rPr>
        <w:t xml:space="preserve"> de ações que promovam a efetivação dos direitos humanos e proteção dos grupos vulneráveis; </w:t>
      </w:r>
    </w:p>
    <w:p w14:paraId="65EDA959" w14:textId="77777777" w:rsidR="00ED417F" w:rsidRPr="0034793D" w:rsidRDefault="009952D2" w:rsidP="0034793D">
      <w:pPr>
        <w:spacing w:after="0" w:line="360" w:lineRule="auto"/>
        <w:rPr>
          <w:rFonts w:ascii="Arial" w:hAnsi="Arial" w:cs="Arial"/>
        </w:rPr>
      </w:pPr>
      <w:r w:rsidRPr="0034793D">
        <w:rPr>
          <w:rFonts w:ascii="Arial" w:hAnsi="Arial" w:cs="Arial"/>
        </w:rPr>
        <w:t xml:space="preserve">VI - </w:t>
      </w:r>
      <w:proofErr w:type="gramStart"/>
      <w:r w:rsidRPr="0034793D">
        <w:rPr>
          <w:rFonts w:ascii="Arial" w:hAnsi="Arial" w:cs="Arial"/>
        </w:rPr>
        <w:t>não</w:t>
      </w:r>
      <w:proofErr w:type="gramEnd"/>
      <w:r w:rsidRPr="0034793D">
        <w:rPr>
          <w:rFonts w:ascii="Arial" w:hAnsi="Arial" w:cs="Arial"/>
        </w:rPr>
        <w:t xml:space="preserve"> praticar quaisquer atos atentatórios à liberdade sindical, organizacional de classe e movimentos sociais; </w:t>
      </w:r>
    </w:p>
    <w:p w14:paraId="1571391F" w14:textId="63A256ED" w:rsidR="009952D2" w:rsidRPr="0034793D" w:rsidRDefault="009952D2" w:rsidP="0034793D">
      <w:pPr>
        <w:spacing w:after="0" w:line="360" w:lineRule="auto"/>
        <w:rPr>
          <w:rFonts w:ascii="Arial" w:hAnsi="Arial" w:cs="Arial"/>
        </w:rPr>
      </w:pPr>
      <w:r w:rsidRPr="0034793D">
        <w:rPr>
          <w:rFonts w:ascii="Arial" w:hAnsi="Arial" w:cs="Arial"/>
        </w:rPr>
        <w:t>VII - conviver com colegas e superiores de forma harmoniosa, demonstrando disponibilidade para ouvir e contribuir para a solução de conflitos na unidade</w:t>
      </w:r>
      <w:r w:rsidRPr="0034793D">
        <w:rPr>
          <w:rFonts w:ascii="Arial" w:hAnsi="Arial" w:cs="Arial"/>
        </w:rPr>
        <w:t>.</w:t>
      </w:r>
    </w:p>
    <w:p w14:paraId="6CD036BD" w14:textId="77777777" w:rsidR="00ED417F" w:rsidRPr="0034793D" w:rsidRDefault="009952D2" w:rsidP="0034793D">
      <w:pPr>
        <w:spacing w:after="0" w:line="360" w:lineRule="auto"/>
        <w:rPr>
          <w:rFonts w:ascii="Arial" w:hAnsi="Arial" w:cs="Arial"/>
        </w:rPr>
      </w:pPr>
      <w:r w:rsidRPr="0034793D">
        <w:rPr>
          <w:rFonts w:ascii="Arial" w:hAnsi="Arial" w:cs="Arial"/>
        </w:rPr>
        <w:t xml:space="preserve">Art. 8º São condutas vedadas: </w:t>
      </w:r>
    </w:p>
    <w:p w14:paraId="0984C4C4" w14:textId="77777777" w:rsidR="00ED417F" w:rsidRPr="0034793D" w:rsidRDefault="009952D2" w:rsidP="0034793D">
      <w:pPr>
        <w:spacing w:after="0" w:line="360" w:lineRule="auto"/>
        <w:rPr>
          <w:rFonts w:ascii="Arial" w:hAnsi="Arial" w:cs="Arial"/>
        </w:rPr>
      </w:pPr>
      <w:r w:rsidRPr="0034793D">
        <w:rPr>
          <w:rFonts w:ascii="Arial" w:hAnsi="Arial" w:cs="Arial"/>
        </w:rPr>
        <w:t xml:space="preserve">I - </w:t>
      </w:r>
      <w:proofErr w:type="gramStart"/>
      <w:r w:rsidRPr="0034793D">
        <w:rPr>
          <w:rFonts w:ascii="Arial" w:hAnsi="Arial" w:cs="Arial"/>
        </w:rPr>
        <w:t>utilizar</w:t>
      </w:r>
      <w:proofErr w:type="gramEnd"/>
      <w:r w:rsidRPr="0034793D">
        <w:rPr>
          <w:rFonts w:ascii="Arial" w:hAnsi="Arial" w:cs="Arial"/>
        </w:rPr>
        <w:t xml:space="preserve"> de informações privilegiadas em benefício próprio ou de terceiros; </w:t>
      </w:r>
    </w:p>
    <w:p w14:paraId="70330838" w14:textId="77777777" w:rsidR="00ED417F" w:rsidRPr="0034793D" w:rsidRDefault="009952D2" w:rsidP="0034793D">
      <w:pPr>
        <w:spacing w:after="0" w:line="360" w:lineRule="auto"/>
        <w:rPr>
          <w:rFonts w:ascii="Arial" w:hAnsi="Arial" w:cs="Arial"/>
        </w:rPr>
      </w:pPr>
      <w:r w:rsidRPr="0034793D">
        <w:rPr>
          <w:rFonts w:ascii="Arial" w:hAnsi="Arial" w:cs="Arial"/>
        </w:rPr>
        <w:t xml:space="preserve">II - </w:t>
      </w:r>
      <w:proofErr w:type="gramStart"/>
      <w:r w:rsidRPr="0034793D">
        <w:rPr>
          <w:rFonts w:ascii="Arial" w:hAnsi="Arial" w:cs="Arial"/>
        </w:rPr>
        <w:t>usar</w:t>
      </w:r>
      <w:proofErr w:type="gramEnd"/>
      <w:r w:rsidRPr="0034793D">
        <w:rPr>
          <w:rFonts w:ascii="Arial" w:hAnsi="Arial" w:cs="Arial"/>
        </w:rPr>
        <w:t xml:space="preserve"> do cargo ou da função para obter qualquer favor ou vantagem indevida para si ou para outrem;</w:t>
      </w:r>
    </w:p>
    <w:p w14:paraId="5A11DB8A" w14:textId="77777777" w:rsidR="00ED417F" w:rsidRPr="0034793D" w:rsidRDefault="009952D2" w:rsidP="0034793D">
      <w:pPr>
        <w:spacing w:after="0" w:line="360" w:lineRule="auto"/>
        <w:rPr>
          <w:rFonts w:ascii="Arial" w:hAnsi="Arial" w:cs="Arial"/>
        </w:rPr>
      </w:pPr>
      <w:r w:rsidRPr="0034793D">
        <w:rPr>
          <w:rFonts w:ascii="Arial" w:hAnsi="Arial" w:cs="Arial"/>
        </w:rPr>
        <w:t xml:space="preserve"> III - extrapolar sua área de competência sem a devida autorização; </w:t>
      </w:r>
    </w:p>
    <w:p w14:paraId="409BEC66" w14:textId="77777777" w:rsidR="00ED417F" w:rsidRPr="0034793D" w:rsidRDefault="009952D2" w:rsidP="0034793D">
      <w:pPr>
        <w:spacing w:after="0" w:line="360" w:lineRule="auto"/>
        <w:rPr>
          <w:rFonts w:ascii="Arial" w:hAnsi="Arial" w:cs="Arial"/>
        </w:rPr>
      </w:pPr>
      <w:r w:rsidRPr="0034793D">
        <w:rPr>
          <w:rFonts w:ascii="Arial" w:hAnsi="Arial" w:cs="Arial"/>
        </w:rPr>
        <w:t xml:space="preserve">IV - </w:t>
      </w:r>
      <w:proofErr w:type="gramStart"/>
      <w:r w:rsidRPr="0034793D">
        <w:rPr>
          <w:rFonts w:ascii="Arial" w:hAnsi="Arial" w:cs="Arial"/>
        </w:rPr>
        <w:t>manifestar-se</w:t>
      </w:r>
      <w:proofErr w:type="gramEnd"/>
      <w:r w:rsidRPr="0034793D">
        <w:rPr>
          <w:rFonts w:ascii="Arial" w:hAnsi="Arial" w:cs="Arial"/>
        </w:rPr>
        <w:t xml:space="preserve"> em nome do Poder Judiciário do Estado do Paraná sem autorização da autoridade competente; </w:t>
      </w:r>
    </w:p>
    <w:p w14:paraId="0D3E4751" w14:textId="77777777" w:rsidR="00ED417F" w:rsidRPr="0034793D" w:rsidRDefault="009952D2" w:rsidP="0034793D">
      <w:pPr>
        <w:spacing w:after="0" w:line="360" w:lineRule="auto"/>
        <w:rPr>
          <w:rFonts w:ascii="Arial" w:hAnsi="Arial" w:cs="Arial"/>
        </w:rPr>
      </w:pPr>
      <w:r w:rsidRPr="0034793D">
        <w:rPr>
          <w:rFonts w:ascii="Arial" w:hAnsi="Arial" w:cs="Arial"/>
        </w:rPr>
        <w:t xml:space="preserve">V - </w:t>
      </w:r>
      <w:proofErr w:type="gramStart"/>
      <w:r w:rsidRPr="0034793D">
        <w:rPr>
          <w:rFonts w:ascii="Arial" w:hAnsi="Arial" w:cs="Arial"/>
        </w:rPr>
        <w:t>praticar</w:t>
      </w:r>
      <w:proofErr w:type="gramEnd"/>
      <w:r w:rsidRPr="0034793D">
        <w:rPr>
          <w:rFonts w:ascii="Arial" w:hAnsi="Arial" w:cs="Arial"/>
        </w:rPr>
        <w:t xml:space="preserve"> ato que atente contra a honra e a dignidade de sua função pública, os compromissos éticos assumidos neste Código e os valores institucionais; </w:t>
      </w:r>
    </w:p>
    <w:p w14:paraId="7A8F4081" w14:textId="77777777" w:rsidR="00ED417F" w:rsidRPr="0034793D" w:rsidRDefault="009952D2" w:rsidP="0034793D">
      <w:pPr>
        <w:spacing w:after="0" w:line="360" w:lineRule="auto"/>
        <w:rPr>
          <w:rFonts w:ascii="Arial" w:hAnsi="Arial" w:cs="Arial"/>
        </w:rPr>
      </w:pPr>
      <w:r w:rsidRPr="0034793D">
        <w:rPr>
          <w:rFonts w:ascii="Arial" w:hAnsi="Arial" w:cs="Arial"/>
        </w:rPr>
        <w:t xml:space="preserve">VI - </w:t>
      </w:r>
      <w:proofErr w:type="gramStart"/>
      <w:r w:rsidRPr="0034793D">
        <w:rPr>
          <w:rFonts w:ascii="Arial" w:hAnsi="Arial" w:cs="Arial"/>
        </w:rPr>
        <w:t>oferecer</w:t>
      </w:r>
      <w:proofErr w:type="gramEnd"/>
      <w:r w:rsidRPr="0034793D">
        <w:rPr>
          <w:rFonts w:ascii="Arial" w:hAnsi="Arial" w:cs="Arial"/>
        </w:rPr>
        <w:t xml:space="preserve"> treinamentos, cursos ou outros serviços em nome do Poder Judiciário do Estado do Paraná ou aos seus agentes, sem prévia autorização formal dos órgãos ou das autoridades competentes; </w:t>
      </w:r>
    </w:p>
    <w:p w14:paraId="7C739DF5" w14:textId="77777777" w:rsidR="00ED417F" w:rsidRPr="0034793D" w:rsidRDefault="009952D2" w:rsidP="0034793D">
      <w:pPr>
        <w:spacing w:after="0" w:line="360" w:lineRule="auto"/>
        <w:rPr>
          <w:rFonts w:ascii="Arial" w:hAnsi="Arial" w:cs="Arial"/>
        </w:rPr>
      </w:pPr>
      <w:r w:rsidRPr="0034793D">
        <w:rPr>
          <w:rFonts w:ascii="Arial" w:hAnsi="Arial" w:cs="Arial"/>
        </w:rPr>
        <w:t xml:space="preserve">VII - utilizar de canais de comunicação do Poder Judiciário do Estado do Paraná para a propagação e divulgação de notícias falsas, propaganda comercial, religiosa ou político-partidária; trabalho; </w:t>
      </w:r>
    </w:p>
    <w:p w14:paraId="11B5A650" w14:textId="77777777" w:rsidR="00ED417F" w:rsidRPr="0034793D" w:rsidRDefault="009952D2" w:rsidP="0034793D">
      <w:pPr>
        <w:spacing w:after="0" w:line="360" w:lineRule="auto"/>
        <w:rPr>
          <w:rFonts w:ascii="Arial" w:hAnsi="Arial" w:cs="Arial"/>
        </w:rPr>
      </w:pPr>
      <w:r w:rsidRPr="0034793D">
        <w:rPr>
          <w:rFonts w:ascii="Arial" w:hAnsi="Arial" w:cs="Arial"/>
        </w:rPr>
        <w:t xml:space="preserve">VIII - mentir ou dar falso testemunho; </w:t>
      </w:r>
    </w:p>
    <w:p w14:paraId="7AA04337" w14:textId="61671EE3" w:rsidR="00ED417F" w:rsidRPr="0034793D" w:rsidRDefault="009952D2" w:rsidP="0034793D">
      <w:pPr>
        <w:spacing w:after="0" w:line="360" w:lineRule="auto"/>
        <w:rPr>
          <w:rFonts w:ascii="Arial" w:hAnsi="Arial" w:cs="Arial"/>
        </w:rPr>
      </w:pPr>
      <w:r w:rsidRPr="0034793D">
        <w:rPr>
          <w:rFonts w:ascii="Arial" w:hAnsi="Arial" w:cs="Arial"/>
        </w:rPr>
        <w:t xml:space="preserve">IX - </w:t>
      </w:r>
      <w:proofErr w:type="gramStart"/>
      <w:r w:rsidRPr="0034793D">
        <w:rPr>
          <w:rFonts w:ascii="Arial" w:hAnsi="Arial" w:cs="Arial"/>
        </w:rPr>
        <w:t>usar</w:t>
      </w:r>
      <w:proofErr w:type="gramEnd"/>
      <w:r w:rsidRPr="0034793D">
        <w:rPr>
          <w:rFonts w:ascii="Arial" w:hAnsi="Arial" w:cs="Arial"/>
        </w:rPr>
        <w:t xml:space="preserve"> desmedidamente palavras de baixo calão no ambiente de</w:t>
      </w:r>
      <w:r w:rsidR="00E37EDD" w:rsidRPr="0034793D">
        <w:rPr>
          <w:rFonts w:ascii="Arial" w:hAnsi="Arial" w:cs="Arial"/>
        </w:rPr>
        <w:t xml:space="preserve"> trabalho;</w:t>
      </w:r>
    </w:p>
    <w:p w14:paraId="2E5F53F7" w14:textId="59ACCDA5" w:rsidR="00ED417F" w:rsidRPr="0034793D" w:rsidRDefault="009952D2" w:rsidP="0034793D">
      <w:pPr>
        <w:spacing w:after="0" w:line="360" w:lineRule="auto"/>
        <w:rPr>
          <w:rFonts w:ascii="Arial" w:hAnsi="Arial" w:cs="Arial"/>
        </w:rPr>
      </w:pPr>
      <w:r w:rsidRPr="0034793D">
        <w:rPr>
          <w:rFonts w:ascii="Arial" w:hAnsi="Arial" w:cs="Arial"/>
        </w:rPr>
        <w:t xml:space="preserve"> X - </w:t>
      </w:r>
      <w:proofErr w:type="gramStart"/>
      <w:r w:rsidRPr="0034793D">
        <w:rPr>
          <w:rFonts w:ascii="Arial" w:hAnsi="Arial" w:cs="Arial"/>
        </w:rPr>
        <w:t>adotar</w:t>
      </w:r>
      <w:proofErr w:type="gramEnd"/>
      <w:r w:rsidRPr="0034793D">
        <w:rPr>
          <w:rFonts w:ascii="Arial" w:hAnsi="Arial" w:cs="Arial"/>
        </w:rPr>
        <w:t xml:space="preserve"> condutas que possam caracterizar abuso de autoridade ou assédio de qualquer natureza, como comportamento agressivo, ofensivo, difamatório, ridicularizante, humilhante, calunioso, constrangedor, violento, abusivo ou qualquer manifestação de perseguição, seja física, sexual, psicológica, ideológica, moral ou qualquer outra, assim como eventuais condutas que ocasionem um ambiente intimidativo ou ofensivo; </w:t>
      </w:r>
    </w:p>
    <w:p w14:paraId="18E829D1" w14:textId="77777777" w:rsidR="00ED417F" w:rsidRPr="0034793D" w:rsidRDefault="009952D2" w:rsidP="0034793D">
      <w:pPr>
        <w:spacing w:after="0" w:line="360" w:lineRule="auto"/>
        <w:rPr>
          <w:rFonts w:ascii="Arial" w:hAnsi="Arial" w:cs="Arial"/>
        </w:rPr>
      </w:pPr>
      <w:r w:rsidRPr="0034793D">
        <w:rPr>
          <w:rFonts w:ascii="Arial" w:hAnsi="Arial" w:cs="Arial"/>
        </w:rPr>
        <w:t xml:space="preserve">XI - atribuir, para si, o exercício de cargo ou função para o qual não está investido ou incorrer em situações caracterizadoras de desvio de função de forma intencional; </w:t>
      </w:r>
    </w:p>
    <w:p w14:paraId="11A6DD97" w14:textId="77777777" w:rsidR="00ED417F" w:rsidRPr="0034793D" w:rsidRDefault="009952D2" w:rsidP="0034793D">
      <w:pPr>
        <w:spacing w:after="0" w:line="360" w:lineRule="auto"/>
        <w:rPr>
          <w:rFonts w:ascii="Arial" w:hAnsi="Arial" w:cs="Arial"/>
        </w:rPr>
      </w:pPr>
      <w:r w:rsidRPr="0034793D">
        <w:rPr>
          <w:rFonts w:ascii="Arial" w:hAnsi="Arial" w:cs="Arial"/>
        </w:rPr>
        <w:t xml:space="preserve">XII - ser insubordinada ou insubordinado não obedecendo a ordem superior, salvo se manifestamente ilegal; </w:t>
      </w:r>
    </w:p>
    <w:p w14:paraId="24A2226B" w14:textId="77777777" w:rsidR="00ED417F" w:rsidRPr="0034793D" w:rsidRDefault="009952D2" w:rsidP="0034793D">
      <w:pPr>
        <w:spacing w:after="0" w:line="360" w:lineRule="auto"/>
        <w:rPr>
          <w:rFonts w:ascii="Arial" w:hAnsi="Arial" w:cs="Arial"/>
        </w:rPr>
      </w:pPr>
      <w:r w:rsidRPr="0034793D">
        <w:rPr>
          <w:rFonts w:ascii="Arial" w:hAnsi="Arial" w:cs="Arial"/>
        </w:rPr>
        <w:lastRenderedPageBreak/>
        <w:t xml:space="preserve">XIII - solicitar, sugerir, provocar ou receber, para si ou para outrem, mesmo em ocasiões de festividade, qualquer tipo de ajuda financeira, gratificação, comissão, doação, presentes ou vantagens de qualquer natureza, de pessoa física ou jurídica interessada na atividade do agente: </w:t>
      </w:r>
    </w:p>
    <w:p w14:paraId="0CEA653B" w14:textId="77777777" w:rsidR="00ED417F" w:rsidRPr="0034793D" w:rsidRDefault="009952D2" w:rsidP="0034793D">
      <w:pPr>
        <w:spacing w:after="0" w:line="360" w:lineRule="auto"/>
        <w:ind w:firstLine="708"/>
        <w:rPr>
          <w:rFonts w:ascii="Arial" w:hAnsi="Arial" w:cs="Arial"/>
        </w:rPr>
      </w:pPr>
      <w:r w:rsidRPr="0034793D">
        <w:rPr>
          <w:rFonts w:ascii="Arial" w:hAnsi="Arial" w:cs="Arial"/>
        </w:rPr>
        <w:t>a) não se consideram presentes os brindes distribuídos a título de cortesia, propaganda, divulgação habitual ou por ocasião de eventos especiais ou datas comemorativas que tenham valor comercial irrisório;</w:t>
      </w:r>
    </w:p>
    <w:p w14:paraId="081D0E7B" w14:textId="555A2787" w:rsidR="009952D2" w:rsidRPr="0034793D" w:rsidRDefault="009952D2" w:rsidP="0034793D">
      <w:pPr>
        <w:spacing w:after="0" w:line="360" w:lineRule="auto"/>
        <w:rPr>
          <w:rFonts w:ascii="Arial" w:hAnsi="Arial" w:cs="Arial"/>
        </w:rPr>
      </w:pPr>
      <w:r w:rsidRPr="0034793D">
        <w:rPr>
          <w:rFonts w:ascii="Arial" w:hAnsi="Arial" w:cs="Arial"/>
        </w:rPr>
        <w:t xml:space="preserve"> </w:t>
      </w:r>
      <w:r w:rsidR="00E37EDD" w:rsidRPr="0034793D">
        <w:rPr>
          <w:rFonts w:ascii="Arial" w:hAnsi="Arial" w:cs="Arial"/>
        </w:rPr>
        <w:tab/>
      </w:r>
      <w:r w:rsidRPr="0034793D">
        <w:rPr>
          <w:rFonts w:ascii="Arial" w:hAnsi="Arial" w:cs="Arial"/>
        </w:rPr>
        <w:t>b) os presentes referidos neste inciso, que, por alguma razão, não possam ser recusados ou devolvidos sem ônus para a servidora e para o servidor ou para a Administração Pública, serão doados a entidades de caráter filantrópico ou cultural</w:t>
      </w:r>
    </w:p>
    <w:p w14:paraId="3213148E" w14:textId="77777777" w:rsidR="00ED417F" w:rsidRPr="0034793D" w:rsidRDefault="009952D2" w:rsidP="0034793D">
      <w:pPr>
        <w:spacing w:after="0" w:line="360" w:lineRule="auto"/>
        <w:rPr>
          <w:rFonts w:ascii="Arial" w:hAnsi="Arial" w:cs="Arial"/>
        </w:rPr>
      </w:pPr>
      <w:r w:rsidRPr="0034793D">
        <w:rPr>
          <w:rFonts w:ascii="Arial" w:hAnsi="Arial" w:cs="Arial"/>
        </w:rPr>
        <w:t xml:space="preserve">Art. 8º São condutas vedadas: </w:t>
      </w:r>
    </w:p>
    <w:p w14:paraId="5AA092D6" w14:textId="77777777" w:rsidR="00ED417F" w:rsidRPr="0034793D" w:rsidRDefault="009952D2" w:rsidP="0034793D">
      <w:pPr>
        <w:spacing w:after="0" w:line="360" w:lineRule="auto"/>
        <w:rPr>
          <w:rFonts w:ascii="Arial" w:hAnsi="Arial" w:cs="Arial"/>
        </w:rPr>
      </w:pPr>
      <w:r w:rsidRPr="0034793D">
        <w:rPr>
          <w:rFonts w:ascii="Arial" w:hAnsi="Arial" w:cs="Arial"/>
        </w:rPr>
        <w:t xml:space="preserve">I - </w:t>
      </w:r>
      <w:proofErr w:type="gramStart"/>
      <w:r w:rsidRPr="0034793D">
        <w:rPr>
          <w:rFonts w:ascii="Arial" w:hAnsi="Arial" w:cs="Arial"/>
        </w:rPr>
        <w:t>utilizar</w:t>
      </w:r>
      <w:proofErr w:type="gramEnd"/>
      <w:r w:rsidRPr="0034793D">
        <w:rPr>
          <w:rFonts w:ascii="Arial" w:hAnsi="Arial" w:cs="Arial"/>
        </w:rPr>
        <w:t xml:space="preserve"> de informações privilegiadas em benefício próprio ou de terceiros; </w:t>
      </w:r>
    </w:p>
    <w:p w14:paraId="49F0873F" w14:textId="77777777" w:rsidR="00ED417F" w:rsidRPr="0034793D" w:rsidRDefault="009952D2" w:rsidP="0034793D">
      <w:pPr>
        <w:spacing w:after="0" w:line="360" w:lineRule="auto"/>
        <w:rPr>
          <w:rFonts w:ascii="Arial" w:hAnsi="Arial" w:cs="Arial"/>
        </w:rPr>
      </w:pPr>
      <w:r w:rsidRPr="0034793D">
        <w:rPr>
          <w:rFonts w:ascii="Arial" w:hAnsi="Arial" w:cs="Arial"/>
        </w:rPr>
        <w:t xml:space="preserve">II - </w:t>
      </w:r>
      <w:proofErr w:type="gramStart"/>
      <w:r w:rsidRPr="0034793D">
        <w:rPr>
          <w:rFonts w:ascii="Arial" w:hAnsi="Arial" w:cs="Arial"/>
        </w:rPr>
        <w:t>usar</w:t>
      </w:r>
      <w:proofErr w:type="gramEnd"/>
      <w:r w:rsidRPr="0034793D">
        <w:rPr>
          <w:rFonts w:ascii="Arial" w:hAnsi="Arial" w:cs="Arial"/>
        </w:rPr>
        <w:t xml:space="preserve"> do cargo ou da função para obter qualquer favor ou vantagem indevida para si ou para outrem; </w:t>
      </w:r>
    </w:p>
    <w:p w14:paraId="1A7AE0FD" w14:textId="77777777" w:rsidR="00ED417F" w:rsidRPr="0034793D" w:rsidRDefault="009952D2" w:rsidP="0034793D">
      <w:pPr>
        <w:spacing w:after="0" w:line="360" w:lineRule="auto"/>
        <w:rPr>
          <w:rFonts w:ascii="Arial" w:hAnsi="Arial" w:cs="Arial"/>
        </w:rPr>
      </w:pPr>
      <w:r w:rsidRPr="0034793D">
        <w:rPr>
          <w:rFonts w:ascii="Arial" w:hAnsi="Arial" w:cs="Arial"/>
        </w:rPr>
        <w:t xml:space="preserve">III - extrapolar sua área de competência sem a devida autorização; </w:t>
      </w:r>
    </w:p>
    <w:p w14:paraId="22FF811F" w14:textId="77777777" w:rsidR="00ED417F" w:rsidRPr="0034793D" w:rsidRDefault="009952D2" w:rsidP="0034793D">
      <w:pPr>
        <w:spacing w:after="0" w:line="360" w:lineRule="auto"/>
        <w:rPr>
          <w:rFonts w:ascii="Arial" w:hAnsi="Arial" w:cs="Arial"/>
        </w:rPr>
      </w:pPr>
      <w:r w:rsidRPr="0034793D">
        <w:rPr>
          <w:rFonts w:ascii="Arial" w:hAnsi="Arial" w:cs="Arial"/>
        </w:rPr>
        <w:t xml:space="preserve">IV - </w:t>
      </w:r>
      <w:proofErr w:type="gramStart"/>
      <w:r w:rsidRPr="0034793D">
        <w:rPr>
          <w:rFonts w:ascii="Arial" w:hAnsi="Arial" w:cs="Arial"/>
        </w:rPr>
        <w:t>manifestar-se</w:t>
      </w:r>
      <w:proofErr w:type="gramEnd"/>
      <w:r w:rsidRPr="0034793D">
        <w:rPr>
          <w:rFonts w:ascii="Arial" w:hAnsi="Arial" w:cs="Arial"/>
        </w:rPr>
        <w:t xml:space="preserve"> em nome do Poder Judiciário do Estado do Paraná sem autorização da autoridade competente; </w:t>
      </w:r>
    </w:p>
    <w:p w14:paraId="5FF4DE9B" w14:textId="77777777" w:rsidR="00ED417F" w:rsidRPr="0034793D" w:rsidRDefault="009952D2" w:rsidP="0034793D">
      <w:pPr>
        <w:spacing w:after="0" w:line="360" w:lineRule="auto"/>
        <w:rPr>
          <w:rFonts w:ascii="Arial" w:hAnsi="Arial" w:cs="Arial"/>
        </w:rPr>
      </w:pPr>
      <w:r w:rsidRPr="0034793D">
        <w:rPr>
          <w:rFonts w:ascii="Arial" w:hAnsi="Arial" w:cs="Arial"/>
        </w:rPr>
        <w:t xml:space="preserve">V - </w:t>
      </w:r>
      <w:proofErr w:type="gramStart"/>
      <w:r w:rsidRPr="0034793D">
        <w:rPr>
          <w:rFonts w:ascii="Arial" w:hAnsi="Arial" w:cs="Arial"/>
        </w:rPr>
        <w:t>praticar</w:t>
      </w:r>
      <w:proofErr w:type="gramEnd"/>
      <w:r w:rsidRPr="0034793D">
        <w:rPr>
          <w:rFonts w:ascii="Arial" w:hAnsi="Arial" w:cs="Arial"/>
        </w:rPr>
        <w:t xml:space="preserve"> ato que atente contra a honra e a dignidade de sua função pública, os compromissos éticos assumidos neste Código e os valores institucionais; </w:t>
      </w:r>
    </w:p>
    <w:p w14:paraId="159E3AD7" w14:textId="77777777" w:rsidR="00ED417F" w:rsidRPr="0034793D" w:rsidRDefault="009952D2" w:rsidP="0034793D">
      <w:pPr>
        <w:spacing w:after="0" w:line="360" w:lineRule="auto"/>
        <w:rPr>
          <w:rFonts w:ascii="Arial" w:hAnsi="Arial" w:cs="Arial"/>
        </w:rPr>
      </w:pPr>
      <w:r w:rsidRPr="0034793D">
        <w:rPr>
          <w:rFonts w:ascii="Arial" w:hAnsi="Arial" w:cs="Arial"/>
        </w:rPr>
        <w:t xml:space="preserve">VI - </w:t>
      </w:r>
      <w:proofErr w:type="gramStart"/>
      <w:r w:rsidRPr="0034793D">
        <w:rPr>
          <w:rFonts w:ascii="Arial" w:hAnsi="Arial" w:cs="Arial"/>
        </w:rPr>
        <w:t>oferecer</w:t>
      </w:r>
      <w:proofErr w:type="gramEnd"/>
      <w:r w:rsidRPr="0034793D">
        <w:rPr>
          <w:rFonts w:ascii="Arial" w:hAnsi="Arial" w:cs="Arial"/>
        </w:rPr>
        <w:t xml:space="preserve"> treinamentos, cursos ou outros serviços em nome do Poder Judiciário do Estado do Paraná ou aos seus agentes, sem prévia autorização formal dos órgãos ou das autoridades competentes; </w:t>
      </w:r>
    </w:p>
    <w:p w14:paraId="3495181D" w14:textId="77777777" w:rsidR="00ED417F" w:rsidRPr="0034793D" w:rsidRDefault="009952D2" w:rsidP="0034793D">
      <w:pPr>
        <w:spacing w:after="0" w:line="360" w:lineRule="auto"/>
        <w:rPr>
          <w:rFonts w:ascii="Arial" w:hAnsi="Arial" w:cs="Arial"/>
        </w:rPr>
      </w:pPr>
      <w:r w:rsidRPr="0034793D">
        <w:rPr>
          <w:rFonts w:ascii="Arial" w:hAnsi="Arial" w:cs="Arial"/>
        </w:rPr>
        <w:t xml:space="preserve">VII - utilizar de canais de comunicação do Poder Judiciário do Estado do Paraná para a propagação e divulgação de notícias falsas, propaganda comercial, religiosa ou político-partidária; trabalho; </w:t>
      </w:r>
    </w:p>
    <w:p w14:paraId="3FFBC8A7" w14:textId="77777777" w:rsidR="00ED417F" w:rsidRPr="0034793D" w:rsidRDefault="009952D2" w:rsidP="0034793D">
      <w:pPr>
        <w:spacing w:after="0" w:line="360" w:lineRule="auto"/>
        <w:rPr>
          <w:rFonts w:ascii="Arial" w:hAnsi="Arial" w:cs="Arial"/>
        </w:rPr>
      </w:pPr>
      <w:r w:rsidRPr="0034793D">
        <w:rPr>
          <w:rFonts w:ascii="Arial" w:hAnsi="Arial" w:cs="Arial"/>
        </w:rPr>
        <w:t xml:space="preserve">VIII - mentir ou dar falso testemunho; </w:t>
      </w:r>
    </w:p>
    <w:p w14:paraId="6EA2F316" w14:textId="4A5689D8" w:rsidR="00ED417F" w:rsidRPr="0034793D" w:rsidRDefault="009952D2" w:rsidP="0034793D">
      <w:pPr>
        <w:spacing w:after="0" w:line="360" w:lineRule="auto"/>
        <w:rPr>
          <w:rFonts w:ascii="Arial" w:hAnsi="Arial" w:cs="Arial"/>
        </w:rPr>
      </w:pPr>
      <w:r w:rsidRPr="0034793D">
        <w:rPr>
          <w:rFonts w:ascii="Arial" w:hAnsi="Arial" w:cs="Arial"/>
        </w:rPr>
        <w:t xml:space="preserve">IX - </w:t>
      </w:r>
      <w:proofErr w:type="gramStart"/>
      <w:r w:rsidRPr="0034793D">
        <w:rPr>
          <w:rFonts w:ascii="Arial" w:hAnsi="Arial" w:cs="Arial"/>
        </w:rPr>
        <w:t>usar</w:t>
      </w:r>
      <w:proofErr w:type="gramEnd"/>
      <w:r w:rsidRPr="0034793D">
        <w:rPr>
          <w:rFonts w:ascii="Arial" w:hAnsi="Arial" w:cs="Arial"/>
        </w:rPr>
        <w:t xml:space="preserve"> desmedidamente palavras de baixo calão no ambiente de </w:t>
      </w:r>
      <w:r w:rsidR="00E37EDD" w:rsidRPr="0034793D">
        <w:rPr>
          <w:rFonts w:ascii="Arial" w:hAnsi="Arial" w:cs="Arial"/>
        </w:rPr>
        <w:t>trabalho</w:t>
      </w:r>
    </w:p>
    <w:p w14:paraId="50A8D90D" w14:textId="77777777" w:rsidR="00ED417F" w:rsidRPr="0034793D" w:rsidRDefault="009952D2" w:rsidP="0034793D">
      <w:pPr>
        <w:spacing w:after="0" w:line="360" w:lineRule="auto"/>
        <w:rPr>
          <w:rFonts w:ascii="Arial" w:hAnsi="Arial" w:cs="Arial"/>
        </w:rPr>
      </w:pPr>
      <w:r w:rsidRPr="0034793D">
        <w:rPr>
          <w:rFonts w:ascii="Arial" w:hAnsi="Arial" w:cs="Arial"/>
        </w:rPr>
        <w:t xml:space="preserve">X - </w:t>
      </w:r>
      <w:proofErr w:type="gramStart"/>
      <w:r w:rsidRPr="0034793D">
        <w:rPr>
          <w:rFonts w:ascii="Arial" w:hAnsi="Arial" w:cs="Arial"/>
        </w:rPr>
        <w:t>adotar</w:t>
      </w:r>
      <w:proofErr w:type="gramEnd"/>
      <w:r w:rsidRPr="0034793D">
        <w:rPr>
          <w:rFonts w:ascii="Arial" w:hAnsi="Arial" w:cs="Arial"/>
        </w:rPr>
        <w:t xml:space="preserve"> condutas que possam caracterizar abuso de autoridade ou assédio de qualquer natureza, como comportamento agressivo, ofensivo, difamatório, ridicularizante, humilhante, calunioso, constrangedor, violento, abusivo ou qualquer manifestação de perseguição, seja física, sexual, psicológica, ideológica, moral ou qualquer outra, assim como eventuais condutas que ocasionem um ambiente intimidativo ou ofensivo; </w:t>
      </w:r>
    </w:p>
    <w:p w14:paraId="089FBFD0" w14:textId="77777777" w:rsidR="00ED417F" w:rsidRPr="0034793D" w:rsidRDefault="009952D2" w:rsidP="0034793D">
      <w:pPr>
        <w:spacing w:after="0" w:line="360" w:lineRule="auto"/>
        <w:rPr>
          <w:rFonts w:ascii="Arial" w:hAnsi="Arial" w:cs="Arial"/>
        </w:rPr>
      </w:pPr>
      <w:r w:rsidRPr="0034793D">
        <w:rPr>
          <w:rFonts w:ascii="Arial" w:hAnsi="Arial" w:cs="Arial"/>
        </w:rPr>
        <w:lastRenderedPageBreak/>
        <w:t xml:space="preserve">XI - atribuir, para si, o exercício de cargo ou função para o qual não está investido ou incorrer em situações caracterizadoras de desvio de função de forma intencional; </w:t>
      </w:r>
    </w:p>
    <w:p w14:paraId="323ADA4F" w14:textId="77777777" w:rsidR="00ED417F" w:rsidRPr="0034793D" w:rsidRDefault="009952D2" w:rsidP="0034793D">
      <w:pPr>
        <w:spacing w:after="0" w:line="360" w:lineRule="auto"/>
        <w:rPr>
          <w:rFonts w:ascii="Arial" w:hAnsi="Arial" w:cs="Arial"/>
        </w:rPr>
      </w:pPr>
      <w:r w:rsidRPr="0034793D">
        <w:rPr>
          <w:rFonts w:ascii="Arial" w:hAnsi="Arial" w:cs="Arial"/>
        </w:rPr>
        <w:t xml:space="preserve">XII - ser insubordinada ou insubordinado não obedecendo a ordem superior, salvo se manifestamente ilegal; </w:t>
      </w:r>
    </w:p>
    <w:p w14:paraId="233BBE05" w14:textId="77777777" w:rsidR="00ED417F" w:rsidRPr="0034793D" w:rsidRDefault="009952D2" w:rsidP="0034793D">
      <w:pPr>
        <w:spacing w:after="0" w:line="360" w:lineRule="auto"/>
        <w:rPr>
          <w:rFonts w:ascii="Arial" w:hAnsi="Arial" w:cs="Arial"/>
        </w:rPr>
      </w:pPr>
      <w:r w:rsidRPr="0034793D">
        <w:rPr>
          <w:rFonts w:ascii="Arial" w:hAnsi="Arial" w:cs="Arial"/>
        </w:rPr>
        <w:t xml:space="preserve">XIII - solicitar, sugerir, provocar ou receber, para si ou para outrem, mesmo em ocasiões de festividade, qualquer tipo de ajuda financeira, gratificação, comissão, doação, presentes ou vantagens de qualquer natureza, de pessoa física ou jurídica interessada na atividade do agente: </w:t>
      </w:r>
    </w:p>
    <w:p w14:paraId="2FE7302A" w14:textId="0740D211" w:rsidR="009952D2" w:rsidRPr="0034793D" w:rsidRDefault="009952D2" w:rsidP="0034793D">
      <w:pPr>
        <w:spacing w:after="0" w:line="360" w:lineRule="auto"/>
        <w:rPr>
          <w:rFonts w:ascii="Arial" w:hAnsi="Arial" w:cs="Arial"/>
          <w:bCs/>
        </w:rPr>
      </w:pPr>
      <w:r w:rsidRPr="0034793D">
        <w:rPr>
          <w:rFonts w:ascii="Arial" w:hAnsi="Arial" w:cs="Arial"/>
          <w:bCs/>
        </w:rPr>
        <w:t>Assédio</w:t>
      </w:r>
    </w:p>
    <w:p w14:paraId="6EA7F573" w14:textId="5E829C9B" w:rsidR="009952D2" w:rsidRPr="0034793D" w:rsidRDefault="009952D2" w:rsidP="0034793D">
      <w:pPr>
        <w:spacing w:after="0" w:line="360" w:lineRule="auto"/>
        <w:rPr>
          <w:rFonts w:ascii="Arial" w:hAnsi="Arial" w:cs="Arial"/>
        </w:rPr>
      </w:pPr>
      <w:r w:rsidRPr="0034793D">
        <w:rPr>
          <w:rFonts w:ascii="Arial" w:hAnsi="Arial" w:cs="Arial"/>
        </w:rPr>
        <w:t>Em linhas gerais, o assédio é um </w:t>
      </w:r>
      <w:r w:rsidRPr="0034793D">
        <w:rPr>
          <w:rFonts w:ascii="Arial" w:hAnsi="Arial" w:cs="Arial"/>
          <w:bCs/>
        </w:rPr>
        <w:t>comportamento caracterizado por causar desconforto, humilhação, intimidação ou perseguição na vítima</w:t>
      </w:r>
      <w:r w:rsidRPr="0034793D">
        <w:rPr>
          <w:rFonts w:ascii="Arial" w:hAnsi="Arial" w:cs="Arial"/>
        </w:rPr>
        <w:t>, que não consentiu para esse tipo de comportamento, seja ele explícito ou não.</w:t>
      </w:r>
    </w:p>
    <w:p w14:paraId="282ED9E9" w14:textId="77777777" w:rsidR="00E37EDD" w:rsidRPr="0034793D" w:rsidRDefault="00E37EDD" w:rsidP="0034793D">
      <w:pPr>
        <w:spacing w:after="0" w:line="360" w:lineRule="auto"/>
        <w:rPr>
          <w:rFonts w:ascii="Arial" w:hAnsi="Arial" w:cs="Arial"/>
        </w:rPr>
      </w:pPr>
    </w:p>
    <w:p w14:paraId="026264BE" w14:textId="77777777" w:rsidR="00057307" w:rsidRPr="00057307" w:rsidRDefault="00057307" w:rsidP="0034793D">
      <w:pPr>
        <w:spacing w:after="0" w:line="360" w:lineRule="auto"/>
        <w:rPr>
          <w:rFonts w:ascii="Arial" w:hAnsi="Arial" w:cs="Arial"/>
        </w:rPr>
      </w:pPr>
      <w:r w:rsidRPr="00057307">
        <w:rPr>
          <w:rFonts w:ascii="Arial" w:hAnsi="Arial" w:cs="Arial"/>
          <w:bCs/>
        </w:rPr>
        <w:t>QUAIS SÃO OS TIPOS DE ASSÉDIO?</w:t>
      </w:r>
    </w:p>
    <w:p w14:paraId="13BF82D3" w14:textId="77777777" w:rsidR="00057307" w:rsidRPr="00057307" w:rsidRDefault="00057307" w:rsidP="0034793D">
      <w:pPr>
        <w:spacing w:after="0" w:line="360" w:lineRule="auto"/>
        <w:rPr>
          <w:rFonts w:ascii="Arial" w:hAnsi="Arial" w:cs="Arial"/>
        </w:rPr>
      </w:pPr>
      <w:r w:rsidRPr="00057307">
        <w:rPr>
          <w:rFonts w:ascii="Arial" w:hAnsi="Arial" w:cs="Arial"/>
        </w:rPr>
        <w:t>Apesar de o assédio sexual ser o mais comentado quando se trata desse assunto, é essencial que conheçamos as outras espécies, quais sejam:</w:t>
      </w:r>
    </w:p>
    <w:p w14:paraId="350A9C2B" w14:textId="77777777" w:rsidR="00057307" w:rsidRPr="00057307" w:rsidRDefault="00057307" w:rsidP="0034793D">
      <w:pPr>
        <w:spacing w:after="0" w:line="360" w:lineRule="auto"/>
        <w:rPr>
          <w:rFonts w:ascii="Arial" w:hAnsi="Arial" w:cs="Arial"/>
        </w:rPr>
      </w:pPr>
      <w:r w:rsidRPr="00057307">
        <w:rPr>
          <w:rFonts w:ascii="Arial" w:hAnsi="Arial" w:cs="Arial"/>
        </w:rPr>
        <w:t>A</w:t>
      </w:r>
      <w:r w:rsidRPr="00057307">
        <w:rPr>
          <w:rFonts w:ascii="Arial" w:hAnsi="Arial" w:cs="Arial"/>
          <w:bCs/>
        </w:rPr>
        <w:t>) Assédio Moral:</w:t>
      </w:r>
      <w:r w:rsidRPr="00057307">
        <w:rPr>
          <w:rFonts w:ascii="Arial" w:hAnsi="Arial" w:cs="Arial"/>
        </w:rPr>
        <w:t xml:space="preserve"> é a violência que atinge a dignidade da pessoa, provocando um sentimento de humilhação. É muito comum em ambientes de trabalho, quando o chefe se refere constantemente ao seu subordinado como "burro", "incompetente", entre outros termos ofensivos, com a intenção de desestabilizar a vítima, fragilizando-a e prejudicando-a no trabalho.</w:t>
      </w:r>
    </w:p>
    <w:p w14:paraId="7315DAFC" w14:textId="77777777" w:rsidR="00057307" w:rsidRPr="00057307" w:rsidRDefault="00057307" w:rsidP="0034793D">
      <w:pPr>
        <w:spacing w:after="0" w:line="360" w:lineRule="auto"/>
        <w:rPr>
          <w:rFonts w:ascii="Arial" w:hAnsi="Arial" w:cs="Arial"/>
        </w:rPr>
      </w:pPr>
      <w:r w:rsidRPr="00057307">
        <w:rPr>
          <w:rFonts w:ascii="Arial" w:hAnsi="Arial" w:cs="Arial"/>
        </w:rPr>
        <w:t xml:space="preserve">B) </w:t>
      </w:r>
      <w:r w:rsidRPr="00057307">
        <w:rPr>
          <w:rFonts w:ascii="Arial" w:hAnsi="Arial" w:cs="Arial"/>
          <w:bCs/>
        </w:rPr>
        <w:t>Assédio Verbal</w:t>
      </w:r>
      <w:r w:rsidRPr="00057307">
        <w:rPr>
          <w:rFonts w:ascii="Arial" w:hAnsi="Arial" w:cs="Arial"/>
        </w:rPr>
        <w:t>: é a forma mais explícita e comumente presente em situações em que ocorrem xingamentos, vaias, insultos, ameaças e provocações, seja dentro de relações familiares, amorosas ou mesmo entre desconhecidos. Neste caso, a vítima pode denunciar o ofensor por injúria e ainda requerer indenização pelos danos morais causados pelos insultos.</w:t>
      </w:r>
    </w:p>
    <w:p w14:paraId="287EECAF" w14:textId="77777777" w:rsidR="00057307" w:rsidRPr="00057307" w:rsidRDefault="00057307" w:rsidP="0034793D">
      <w:pPr>
        <w:spacing w:after="0" w:line="360" w:lineRule="auto"/>
        <w:rPr>
          <w:rFonts w:ascii="Arial" w:hAnsi="Arial" w:cs="Arial"/>
        </w:rPr>
      </w:pPr>
      <w:r w:rsidRPr="00057307">
        <w:rPr>
          <w:rFonts w:ascii="Arial" w:hAnsi="Arial" w:cs="Arial"/>
        </w:rPr>
        <w:t xml:space="preserve">C) </w:t>
      </w:r>
      <w:r w:rsidRPr="00057307">
        <w:rPr>
          <w:rFonts w:ascii="Arial" w:hAnsi="Arial" w:cs="Arial"/>
          <w:bCs/>
        </w:rPr>
        <w:t>Assédio Psicológico</w:t>
      </w:r>
      <w:r w:rsidRPr="00057307">
        <w:rPr>
          <w:rFonts w:ascii="Arial" w:hAnsi="Arial" w:cs="Arial"/>
        </w:rPr>
        <w:t>: por ser uma forma velada, é normal que a vítima tenha mais dificuldade para identificar. Nesse tipo de assédio, o ofensor se vale de uma série de maus-tratos psicológicos, causando na vítima sentimentos de medo, insegurança, incapacidade e sobrecarga emocional, que podem culminar em quadros de estresse, depressão e ansiedade. O assédio psicológico pode se dar em forma de ameaças, ridicularização e críticas.</w:t>
      </w:r>
    </w:p>
    <w:p w14:paraId="284AC839" w14:textId="77777777" w:rsidR="00057307" w:rsidRPr="00057307" w:rsidRDefault="00057307" w:rsidP="0034793D">
      <w:pPr>
        <w:spacing w:after="0" w:line="360" w:lineRule="auto"/>
        <w:rPr>
          <w:rFonts w:ascii="Arial" w:hAnsi="Arial" w:cs="Arial"/>
        </w:rPr>
      </w:pPr>
      <w:r w:rsidRPr="00057307">
        <w:rPr>
          <w:rFonts w:ascii="Arial" w:hAnsi="Arial" w:cs="Arial"/>
        </w:rPr>
        <w:lastRenderedPageBreak/>
        <w:t xml:space="preserve">D) </w:t>
      </w:r>
      <w:r w:rsidRPr="00057307">
        <w:rPr>
          <w:rFonts w:ascii="Arial" w:hAnsi="Arial" w:cs="Arial"/>
          <w:bCs/>
        </w:rPr>
        <w:t>Assédio Sexual</w:t>
      </w:r>
      <w:r w:rsidRPr="00057307">
        <w:rPr>
          <w:rFonts w:ascii="Arial" w:hAnsi="Arial" w:cs="Arial"/>
        </w:rPr>
        <w:t>: é uma ação de ordem sexual não consentida pela vítima e pode ocorrer na forma de comentários ou mesmo de contatos físicos, como quando a vítima é submetida à "piadas" inapropriadas ou obscenas, convites insistentes para encontros (mesmo após serem negados), toques físicos sem permissão etc. O assédio sexual é considerado crime, podendo o ofensor ser punido com até 15 anos de reclusão nos casos mais graves (quando resulta em estupro de vulnerável).</w:t>
      </w:r>
    </w:p>
    <w:p w14:paraId="57EFF398" w14:textId="77777777" w:rsidR="00057307" w:rsidRPr="00057307" w:rsidRDefault="00057307" w:rsidP="0034793D">
      <w:pPr>
        <w:spacing w:after="0" w:line="360" w:lineRule="auto"/>
        <w:rPr>
          <w:rFonts w:ascii="Arial" w:hAnsi="Arial" w:cs="Arial"/>
        </w:rPr>
      </w:pPr>
      <w:r w:rsidRPr="00057307">
        <w:rPr>
          <w:rFonts w:ascii="Arial" w:hAnsi="Arial" w:cs="Arial"/>
        </w:rPr>
        <w:t>E)</w:t>
      </w:r>
      <w:r w:rsidRPr="00057307">
        <w:rPr>
          <w:rFonts w:ascii="Arial" w:hAnsi="Arial" w:cs="Arial"/>
          <w:bCs/>
        </w:rPr>
        <w:t> </w:t>
      </w:r>
      <w:proofErr w:type="spellStart"/>
      <w:r w:rsidRPr="00057307">
        <w:rPr>
          <w:rFonts w:ascii="Arial" w:hAnsi="Arial" w:cs="Arial"/>
          <w:bCs/>
          <w:iCs/>
        </w:rPr>
        <w:t>Stalkin</w:t>
      </w:r>
      <w:r w:rsidRPr="00057307">
        <w:rPr>
          <w:rFonts w:ascii="Arial" w:hAnsi="Arial" w:cs="Arial"/>
          <w:iCs/>
        </w:rPr>
        <w:t>g</w:t>
      </w:r>
      <w:proofErr w:type="spellEnd"/>
      <w:r w:rsidRPr="00057307">
        <w:rPr>
          <w:rFonts w:ascii="Arial" w:hAnsi="Arial" w:cs="Arial"/>
        </w:rPr>
        <w:t>: esse termo é muito disseminado nas redes sociais em geral e se trata de uma perseguição constante e desagradável advinda da obsessão do ofensor pela vítima, invadindo sua liberdade e intimidade por qualquer meio. A Lei do </w:t>
      </w:r>
      <w:proofErr w:type="spellStart"/>
      <w:r w:rsidRPr="00057307">
        <w:rPr>
          <w:rFonts w:ascii="Arial" w:hAnsi="Arial" w:cs="Arial"/>
          <w:iCs/>
        </w:rPr>
        <w:t>Stalking</w:t>
      </w:r>
      <w:proofErr w:type="spellEnd"/>
      <w:r w:rsidRPr="00057307">
        <w:rPr>
          <w:rFonts w:ascii="Arial" w:hAnsi="Arial" w:cs="Arial"/>
        </w:rPr>
        <w:t> (Lei nº </w:t>
      </w:r>
      <w:hyperlink r:id="rId11" w:tooltip="LEI Nº 14.132, DE 31 DE MARÇO DE 2021" w:history="1">
        <w:r w:rsidRPr="00057307">
          <w:rPr>
            <w:rStyle w:val="Hyperlink"/>
            <w:rFonts w:ascii="Arial" w:hAnsi="Arial" w:cs="Arial"/>
            <w:color w:val="auto"/>
          </w:rPr>
          <w:t>14.132</w:t>
        </w:r>
      </w:hyperlink>
      <w:r w:rsidRPr="00057307">
        <w:rPr>
          <w:rFonts w:ascii="Arial" w:hAnsi="Arial" w:cs="Arial"/>
        </w:rPr>
        <w:t>/21) inseriu o art. </w:t>
      </w:r>
      <w:hyperlink r:id="rId12" w:tooltip="Artigo 147A do Decreto Lei nº 2.848 de 07 de Dezembro de 1940" w:history="1">
        <w:r w:rsidRPr="00057307">
          <w:rPr>
            <w:rStyle w:val="Hyperlink"/>
            <w:rFonts w:ascii="Arial" w:hAnsi="Arial" w:cs="Arial"/>
            <w:color w:val="auto"/>
          </w:rPr>
          <w:t>147-A</w:t>
        </w:r>
      </w:hyperlink>
      <w:r w:rsidRPr="00057307">
        <w:rPr>
          <w:rFonts w:ascii="Arial" w:hAnsi="Arial" w:cs="Arial"/>
        </w:rPr>
        <w:t> no </w:t>
      </w:r>
      <w:hyperlink r:id="rId13" w:tooltip="DECRETO-LEI No 2.848, DE 7 DE DEZEMBRO DE 1940." w:history="1">
        <w:r w:rsidRPr="00057307">
          <w:rPr>
            <w:rStyle w:val="Hyperlink"/>
            <w:rFonts w:ascii="Arial" w:hAnsi="Arial" w:cs="Arial"/>
            <w:color w:val="auto"/>
          </w:rPr>
          <w:t>Código Penal</w:t>
        </w:r>
      </w:hyperlink>
      <w:r w:rsidRPr="00057307">
        <w:rPr>
          <w:rFonts w:ascii="Arial" w:hAnsi="Arial" w:cs="Arial"/>
        </w:rPr>
        <w:t>, prevendo uma pena de reclusão, de 6 meses a 2 anos, e multa para o ofensor.</w:t>
      </w:r>
    </w:p>
    <w:p w14:paraId="2B60F399" w14:textId="77777777" w:rsidR="00057307" w:rsidRPr="00057307" w:rsidRDefault="00057307" w:rsidP="0034793D">
      <w:pPr>
        <w:spacing w:after="0" w:line="360" w:lineRule="auto"/>
        <w:rPr>
          <w:rFonts w:ascii="Arial" w:hAnsi="Arial" w:cs="Arial"/>
        </w:rPr>
      </w:pPr>
      <w:r w:rsidRPr="00057307">
        <w:rPr>
          <w:rFonts w:ascii="Arial" w:hAnsi="Arial" w:cs="Arial"/>
        </w:rPr>
        <w:t>F) </w:t>
      </w:r>
      <w:r w:rsidRPr="00057307">
        <w:rPr>
          <w:rFonts w:ascii="Arial" w:hAnsi="Arial" w:cs="Arial"/>
          <w:bCs/>
          <w:iCs/>
        </w:rPr>
        <w:t>Bullying</w:t>
      </w:r>
      <w:r w:rsidRPr="00057307">
        <w:rPr>
          <w:rFonts w:ascii="Arial" w:hAnsi="Arial" w:cs="Arial"/>
        </w:rPr>
        <w:t xml:space="preserve">: consiste na prática de atos violentos, intencionais e repetidos com o intuito causar danos à vítima, que sofre intimidação sistemática por meio de ameaças físicas ou psicológicas, humilhação pública, coação ou mesmo discriminação. Essa forma é mais </w:t>
      </w:r>
      <w:proofErr w:type="gramStart"/>
      <w:r w:rsidRPr="00057307">
        <w:rPr>
          <w:rFonts w:ascii="Arial" w:hAnsi="Arial" w:cs="Arial"/>
        </w:rPr>
        <w:t>frequente</w:t>
      </w:r>
      <w:proofErr w:type="gramEnd"/>
      <w:r w:rsidRPr="00057307">
        <w:rPr>
          <w:rFonts w:ascii="Arial" w:hAnsi="Arial" w:cs="Arial"/>
        </w:rPr>
        <w:t xml:space="preserve"> em ambientes escolares e já causou muita repercussão na mídia com casos que levaram a vítima à morte.</w:t>
      </w:r>
    </w:p>
    <w:p w14:paraId="416E0535" w14:textId="77777777" w:rsidR="00057307" w:rsidRPr="0034793D" w:rsidRDefault="00057307" w:rsidP="0034793D">
      <w:pPr>
        <w:spacing w:after="0" w:line="360" w:lineRule="auto"/>
        <w:rPr>
          <w:rFonts w:ascii="Arial" w:hAnsi="Arial" w:cs="Arial"/>
        </w:rPr>
      </w:pPr>
      <w:r w:rsidRPr="00057307">
        <w:rPr>
          <w:rFonts w:ascii="Arial" w:hAnsi="Arial" w:cs="Arial"/>
        </w:rPr>
        <w:t>É importante que se tenha em mente que o consentimento da vítima é justamente o que diferencia a intimidade do assédio! Portanto, se uma mulher é elogiada por um amigo, pelo namorado ou por um familiar com quem tenha intimidade, será um simples elogio. Porém, se essa fala vier de uma pessoa estranha ou de uma pessoa com quem essa mulher não tem intimidade, ainda que a conheça, certamente a mulher se sentirá desconfortável, configurando uma situação de assédio.</w:t>
      </w:r>
    </w:p>
    <w:p w14:paraId="627FC0F6" w14:textId="77777777" w:rsidR="00E37EDD" w:rsidRPr="0034793D" w:rsidRDefault="00E37EDD" w:rsidP="0034793D">
      <w:pPr>
        <w:spacing w:after="0" w:line="360" w:lineRule="auto"/>
        <w:rPr>
          <w:rFonts w:ascii="Arial" w:hAnsi="Arial" w:cs="Arial"/>
        </w:rPr>
      </w:pPr>
    </w:p>
    <w:p w14:paraId="62885ED7" w14:textId="24AB3B51" w:rsidR="00E37EDD" w:rsidRPr="0034793D" w:rsidRDefault="00E37EDD" w:rsidP="0034793D">
      <w:pPr>
        <w:spacing w:after="0" w:line="360" w:lineRule="auto"/>
        <w:rPr>
          <w:rFonts w:ascii="Arial" w:hAnsi="Arial" w:cs="Arial"/>
          <w:bCs/>
        </w:rPr>
      </w:pPr>
      <w:r w:rsidRPr="0034793D">
        <w:rPr>
          <w:rFonts w:ascii="Arial" w:hAnsi="Arial" w:cs="Arial"/>
          <w:bCs/>
        </w:rPr>
        <w:t>Processo Administrativo Disciplinar</w:t>
      </w:r>
    </w:p>
    <w:p w14:paraId="3A11F0F9" w14:textId="5EB3D7CC" w:rsidR="00A5165C" w:rsidRPr="0034793D" w:rsidRDefault="00A5165C" w:rsidP="0034793D">
      <w:pPr>
        <w:spacing w:after="0" w:line="360" w:lineRule="auto"/>
        <w:rPr>
          <w:rFonts w:ascii="Arial" w:hAnsi="Arial" w:cs="Arial"/>
        </w:rPr>
      </w:pPr>
      <w:r w:rsidRPr="0034793D">
        <w:rPr>
          <w:rFonts w:ascii="Arial" w:hAnsi="Arial" w:cs="Arial"/>
        </w:rPr>
        <w:t>O Processo Administrativo Disciplinar (</w:t>
      </w:r>
      <w:r w:rsidRPr="0034793D">
        <w:rPr>
          <w:rFonts w:ascii="Arial" w:hAnsi="Arial" w:cs="Arial"/>
          <w:bCs/>
        </w:rPr>
        <w:t>PAD</w:t>
      </w:r>
      <w:r w:rsidRPr="0034793D">
        <w:rPr>
          <w:rFonts w:ascii="Arial" w:hAnsi="Arial" w:cs="Arial"/>
        </w:rPr>
        <w:t>) é o procedimento no qual a Administração Pública possui para a </w:t>
      </w:r>
      <w:r w:rsidRPr="0034793D">
        <w:rPr>
          <w:rFonts w:ascii="Arial" w:hAnsi="Arial" w:cs="Arial"/>
          <w:bCs/>
        </w:rPr>
        <w:t>responsabilização administrativa</w:t>
      </w:r>
      <w:r w:rsidRPr="0034793D">
        <w:rPr>
          <w:rFonts w:ascii="Arial" w:hAnsi="Arial" w:cs="Arial"/>
        </w:rPr>
        <w:t> de servidor que supostamente cometeu algum ilícito funcional.</w:t>
      </w:r>
    </w:p>
    <w:p w14:paraId="0D048283" w14:textId="77777777" w:rsidR="00E37EDD" w:rsidRPr="0034793D" w:rsidRDefault="00A5165C" w:rsidP="0034793D">
      <w:pPr>
        <w:spacing w:after="0" w:line="360" w:lineRule="auto"/>
        <w:rPr>
          <w:rFonts w:ascii="Arial" w:hAnsi="Arial" w:cs="Arial"/>
        </w:rPr>
      </w:pPr>
      <w:r w:rsidRPr="0034793D">
        <w:rPr>
          <w:rFonts w:ascii="Arial" w:hAnsi="Arial" w:cs="Arial"/>
        </w:rPr>
        <w:t xml:space="preserve">Assédio moral pode gerar indenizações? </w:t>
      </w:r>
    </w:p>
    <w:p w14:paraId="3F6A3AD5" w14:textId="0F2EAF37" w:rsidR="00E37EDD" w:rsidRPr="0034793D" w:rsidRDefault="00A5165C" w:rsidP="0034793D">
      <w:pPr>
        <w:spacing w:after="0" w:line="360" w:lineRule="auto"/>
        <w:rPr>
          <w:rFonts w:ascii="Arial" w:hAnsi="Arial" w:cs="Arial"/>
        </w:rPr>
      </w:pPr>
      <w:r w:rsidRPr="0034793D">
        <w:rPr>
          <w:rFonts w:ascii="Arial" w:hAnsi="Arial" w:cs="Arial"/>
        </w:rPr>
        <w:t xml:space="preserve">Segundo a Cartilha sobre assédio moral (2016) editada e distribuída pelo Sindicato Nacional dos Servidores do Ministério Público da União, sim. Os danos sofridos pela vítima podem gerar perdas de caráter material e moral, surgindo o direito a indenização. Em muitos casos, a vítima acaba pedindo </w:t>
      </w:r>
      <w:r w:rsidRPr="0034793D">
        <w:rPr>
          <w:rFonts w:ascii="Arial" w:hAnsi="Arial" w:cs="Arial"/>
        </w:rPr>
        <w:lastRenderedPageBreak/>
        <w:t xml:space="preserve">demissão ou, se for servidor público, exoneração; abandona o emprego ou o cargo, o que deve ser indenizado. </w:t>
      </w:r>
    </w:p>
    <w:p w14:paraId="1F00D7CD" w14:textId="77777777" w:rsidR="00E37EDD" w:rsidRPr="0034793D" w:rsidRDefault="00A5165C" w:rsidP="0034793D">
      <w:pPr>
        <w:spacing w:after="0" w:line="360" w:lineRule="auto"/>
        <w:rPr>
          <w:rFonts w:ascii="Arial" w:hAnsi="Arial" w:cs="Arial"/>
        </w:rPr>
      </w:pPr>
      <w:r w:rsidRPr="0034793D">
        <w:rPr>
          <w:rFonts w:ascii="Arial" w:hAnsi="Arial" w:cs="Arial"/>
        </w:rPr>
        <w:t xml:space="preserve">A indenização por danos materiais pode abranger: </w:t>
      </w:r>
    </w:p>
    <w:p w14:paraId="4B79473C" w14:textId="77777777" w:rsidR="00E37EDD" w:rsidRPr="0034793D" w:rsidRDefault="00A5165C" w:rsidP="0034793D">
      <w:pPr>
        <w:spacing w:after="0" w:line="360" w:lineRule="auto"/>
        <w:rPr>
          <w:rFonts w:ascii="Arial" w:hAnsi="Arial" w:cs="Arial"/>
        </w:rPr>
      </w:pPr>
      <w:r w:rsidRPr="0034793D">
        <w:rPr>
          <w:rFonts w:ascii="Arial" w:hAnsi="Arial" w:cs="Arial"/>
        </w:rPr>
        <w:t xml:space="preserve">a) danos emergentes – o que a vítima efetivamente perdeu. No caso do servidor que fica doente em função de assédio, os gastos que teve com tratamento médico e medicamentos; </w:t>
      </w:r>
    </w:p>
    <w:p w14:paraId="62D57953" w14:textId="40C72089" w:rsidR="00A5165C" w:rsidRPr="0034793D" w:rsidRDefault="00A5165C" w:rsidP="0034793D">
      <w:pPr>
        <w:spacing w:after="0" w:line="360" w:lineRule="auto"/>
        <w:rPr>
          <w:rFonts w:ascii="Arial" w:hAnsi="Arial" w:cs="Arial"/>
        </w:rPr>
      </w:pPr>
      <w:r w:rsidRPr="0034793D">
        <w:rPr>
          <w:rFonts w:ascii="Arial" w:hAnsi="Arial" w:cs="Arial"/>
        </w:rPr>
        <w:t>b) lucros cessantes – o que a vítima deixou de ganhar. No caso do servidor que pediu exoneração porque foi assediado, os vencimentos que deixou de receber. É cabível também a indenização por danos morais relativos ao sofrimento psicológico que a vítima suportou em virtude do assédio moral. Em sendo o assediador servidor público, o Estado (União, estado ou município) pode ser responsabilizado pelos danos materiais e morais so</w:t>
      </w:r>
      <w:r w:rsidR="00E37EDD" w:rsidRPr="0034793D">
        <w:rPr>
          <w:rFonts w:ascii="Arial" w:hAnsi="Arial" w:cs="Arial"/>
        </w:rPr>
        <w:t>f</w:t>
      </w:r>
      <w:r w:rsidRPr="0034793D">
        <w:rPr>
          <w:rFonts w:ascii="Arial" w:hAnsi="Arial" w:cs="Arial"/>
        </w:rPr>
        <w:t>ridos pela vítima, porque possui responsabilidade objetiva atribuída por lei (independentemente de culpa). Comprovado o fato e o dano, cabe ao Estado indenizar a vítima, podendo, entretanto, processar o assediador visando à reparação dos prejuízos que sofrer.</w:t>
      </w:r>
    </w:p>
    <w:p w14:paraId="2840FF41" w14:textId="77777777" w:rsidR="00E37EDD" w:rsidRPr="00057307" w:rsidRDefault="00E37EDD" w:rsidP="0034793D">
      <w:pPr>
        <w:spacing w:after="0" w:line="360" w:lineRule="auto"/>
        <w:rPr>
          <w:rFonts w:ascii="Arial" w:hAnsi="Arial" w:cs="Arial"/>
        </w:rPr>
      </w:pPr>
    </w:p>
    <w:p w14:paraId="71AAA413" w14:textId="6A6135E3" w:rsidR="00057307" w:rsidRPr="0034793D" w:rsidRDefault="00057307" w:rsidP="0034793D">
      <w:pPr>
        <w:spacing w:after="0" w:line="360" w:lineRule="auto"/>
        <w:rPr>
          <w:rFonts w:ascii="Arial" w:hAnsi="Arial" w:cs="Arial"/>
        </w:rPr>
      </w:pPr>
      <w:hyperlink r:id="rId14" w:tgtFrame="_blank" w:history="1">
        <w:r w:rsidRPr="0034793D">
          <w:rPr>
            <w:rStyle w:val="Hyperlink"/>
            <w:rFonts w:ascii="Arial" w:hAnsi="Arial" w:cs="Arial"/>
            <w:color w:val="auto"/>
          </w:rPr>
          <w:t>O </w:t>
        </w:r>
        <w:r w:rsidRPr="0034793D">
          <w:rPr>
            <w:rStyle w:val="Hyperlink"/>
            <w:rFonts w:ascii="Arial" w:hAnsi="Arial" w:cs="Arial"/>
            <w:bCs/>
            <w:color w:val="auto"/>
          </w:rPr>
          <w:t>assédio moral coletivo</w:t>
        </w:r>
        <w:r w:rsidRPr="0034793D">
          <w:rPr>
            <w:rStyle w:val="Hyperlink"/>
            <w:rFonts w:ascii="Arial" w:hAnsi="Arial" w:cs="Arial"/>
            <w:color w:val="auto"/>
          </w:rPr>
          <w:t> ocorre quando </w:t>
        </w:r>
        <w:r w:rsidRPr="0034793D">
          <w:rPr>
            <w:rStyle w:val="Hyperlink"/>
            <w:rFonts w:ascii="Arial" w:hAnsi="Arial" w:cs="Arial"/>
            <w:bCs/>
            <w:color w:val="auto"/>
          </w:rPr>
          <w:t>vários trabalhadores são afetados de forma simultânea</w:t>
        </w:r>
        <w:r w:rsidRPr="0034793D">
          <w:rPr>
            <w:rStyle w:val="Hyperlink"/>
            <w:rFonts w:ascii="Arial" w:hAnsi="Arial" w:cs="Arial"/>
            <w:color w:val="auto"/>
          </w:rPr>
          <w:t>, dentro do mesmo ambiente corporativo. Isso pode envolver </w:t>
        </w:r>
        <w:r w:rsidRPr="0034793D">
          <w:rPr>
            <w:rStyle w:val="Hyperlink"/>
            <w:rFonts w:ascii="Arial" w:hAnsi="Arial" w:cs="Arial"/>
            <w:bCs/>
            <w:color w:val="auto"/>
          </w:rPr>
          <w:t>agressões verbais e físicas, pressão psicológica e ofensas morais</w:t>
        </w:r>
      </w:hyperlink>
    </w:p>
    <w:p w14:paraId="3323E318" w14:textId="69ED6778" w:rsidR="00057307" w:rsidRPr="0034793D" w:rsidRDefault="00057307" w:rsidP="0034793D">
      <w:pPr>
        <w:spacing w:after="0" w:line="360" w:lineRule="auto"/>
        <w:rPr>
          <w:rFonts w:ascii="Arial" w:hAnsi="Arial" w:cs="Arial"/>
        </w:rPr>
      </w:pPr>
      <w:r w:rsidRPr="0034793D">
        <w:rPr>
          <w:rFonts w:ascii="Arial" w:hAnsi="Arial" w:cs="Arial"/>
        </w:rPr>
        <w:t>“Assédio moral é a exposição dos trabalhadores e trabalhadoras a situações humilhantes e constrangedoras, repetitivas e prolongadas durante a jornada de trabalho e no exercício de suas funções (...), desestabilizando a relação da vítima com o ambiente de trabalho” (Margarida Barreto, 2006, médica do trabalho).</w:t>
      </w:r>
    </w:p>
    <w:p w14:paraId="4D4F2C94" w14:textId="77777777" w:rsidR="00E37EDD" w:rsidRPr="0034793D" w:rsidRDefault="00A5165C" w:rsidP="0034793D">
      <w:pPr>
        <w:spacing w:after="0" w:line="360" w:lineRule="auto"/>
        <w:rPr>
          <w:rFonts w:ascii="Arial" w:hAnsi="Arial" w:cs="Arial"/>
        </w:rPr>
      </w:pPr>
      <w:r w:rsidRPr="0034793D">
        <w:rPr>
          <w:rFonts w:ascii="Arial" w:hAnsi="Arial" w:cs="Arial"/>
        </w:rPr>
        <w:t xml:space="preserve">ADMINISTRATIVO. </w:t>
      </w:r>
    </w:p>
    <w:p w14:paraId="2719B117" w14:textId="77777777" w:rsidR="00E37EDD" w:rsidRPr="0034793D" w:rsidRDefault="00A5165C" w:rsidP="0034793D">
      <w:pPr>
        <w:spacing w:after="0" w:line="360" w:lineRule="auto"/>
        <w:rPr>
          <w:rFonts w:ascii="Arial" w:hAnsi="Arial" w:cs="Arial"/>
        </w:rPr>
      </w:pPr>
      <w:r w:rsidRPr="0034793D">
        <w:rPr>
          <w:rFonts w:ascii="Arial" w:hAnsi="Arial" w:cs="Arial"/>
        </w:rPr>
        <w:t xml:space="preserve">AÇÃO CIVIL PÚBLICA. </w:t>
      </w:r>
    </w:p>
    <w:p w14:paraId="11AB8CAC" w14:textId="77777777" w:rsidR="00E37EDD" w:rsidRPr="0034793D" w:rsidRDefault="00A5165C" w:rsidP="0034793D">
      <w:pPr>
        <w:spacing w:after="0" w:line="360" w:lineRule="auto"/>
        <w:rPr>
          <w:rFonts w:ascii="Arial" w:hAnsi="Arial" w:cs="Arial"/>
        </w:rPr>
      </w:pPr>
      <w:r w:rsidRPr="0034793D">
        <w:rPr>
          <w:rFonts w:ascii="Arial" w:hAnsi="Arial" w:cs="Arial"/>
        </w:rPr>
        <w:t xml:space="preserve">IMPROBIDADE ADMINIS TRATIVA. </w:t>
      </w:r>
    </w:p>
    <w:p w14:paraId="289BCB20" w14:textId="77777777" w:rsidR="00E37EDD" w:rsidRPr="0034793D" w:rsidRDefault="00A5165C" w:rsidP="0034793D">
      <w:pPr>
        <w:spacing w:after="0" w:line="360" w:lineRule="auto"/>
        <w:rPr>
          <w:rFonts w:ascii="Arial" w:hAnsi="Arial" w:cs="Arial"/>
        </w:rPr>
      </w:pPr>
      <w:r w:rsidRPr="0034793D">
        <w:rPr>
          <w:rFonts w:ascii="Arial" w:hAnsi="Arial" w:cs="Arial"/>
        </w:rPr>
        <w:t xml:space="preserve">ASSÉDIO MORAL. </w:t>
      </w:r>
    </w:p>
    <w:p w14:paraId="6AAD011C" w14:textId="77777777" w:rsidR="00E37EDD" w:rsidRPr="0034793D" w:rsidRDefault="00A5165C" w:rsidP="0034793D">
      <w:pPr>
        <w:spacing w:after="0" w:line="360" w:lineRule="auto"/>
        <w:rPr>
          <w:rFonts w:ascii="Arial" w:hAnsi="Arial" w:cs="Arial"/>
        </w:rPr>
      </w:pPr>
      <w:r w:rsidRPr="0034793D">
        <w:rPr>
          <w:rFonts w:ascii="Arial" w:hAnsi="Arial" w:cs="Arial"/>
        </w:rPr>
        <w:t xml:space="preserve">VIOLAÇÃO DOS PRINCÍPIOS DA ADMI NISTRAÇÃO PÚBLICA. </w:t>
      </w:r>
    </w:p>
    <w:p w14:paraId="3373DFEF" w14:textId="77777777" w:rsidR="00E37EDD" w:rsidRPr="0034793D" w:rsidRDefault="00A5165C" w:rsidP="0034793D">
      <w:pPr>
        <w:spacing w:after="0" w:line="360" w:lineRule="auto"/>
        <w:rPr>
          <w:rFonts w:ascii="Arial" w:hAnsi="Arial" w:cs="Arial"/>
        </w:rPr>
      </w:pPr>
      <w:r w:rsidRPr="0034793D">
        <w:rPr>
          <w:rFonts w:ascii="Arial" w:hAnsi="Arial" w:cs="Arial"/>
        </w:rPr>
        <w:t xml:space="preserve">ART. 11 DA LEI 8.429/1992. </w:t>
      </w:r>
    </w:p>
    <w:p w14:paraId="06AA7013" w14:textId="77777777" w:rsidR="00E37EDD" w:rsidRPr="0034793D" w:rsidRDefault="00A5165C" w:rsidP="0034793D">
      <w:pPr>
        <w:spacing w:after="0" w:line="360" w:lineRule="auto"/>
        <w:rPr>
          <w:rFonts w:ascii="Arial" w:hAnsi="Arial" w:cs="Arial"/>
        </w:rPr>
      </w:pPr>
      <w:r w:rsidRPr="0034793D">
        <w:rPr>
          <w:rFonts w:ascii="Arial" w:hAnsi="Arial" w:cs="Arial"/>
        </w:rPr>
        <w:t xml:space="preserve">ENQUADRAMENTO. </w:t>
      </w:r>
    </w:p>
    <w:p w14:paraId="5D113DAC" w14:textId="77777777" w:rsidR="00E37EDD" w:rsidRPr="0034793D" w:rsidRDefault="00A5165C" w:rsidP="0034793D">
      <w:pPr>
        <w:spacing w:after="0" w:line="360" w:lineRule="auto"/>
        <w:rPr>
          <w:rFonts w:ascii="Arial" w:hAnsi="Arial" w:cs="Arial"/>
        </w:rPr>
      </w:pPr>
      <w:r w:rsidRPr="0034793D">
        <w:rPr>
          <w:rFonts w:ascii="Arial" w:hAnsi="Arial" w:cs="Arial"/>
        </w:rPr>
        <w:t xml:space="preserve">CONDUTA QUE EXTRAPOLA MERA IRREGULARIDADE. </w:t>
      </w:r>
    </w:p>
    <w:p w14:paraId="1CCCF060" w14:textId="77777777" w:rsidR="00993E68" w:rsidRPr="0034793D" w:rsidRDefault="00A5165C" w:rsidP="0034793D">
      <w:pPr>
        <w:spacing w:after="0" w:line="360" w:lineRule="auto"/>
        <w:rPr>
          <w:rFonts w:ascii="Arial" w:hAnsi="Arial" w:cs="Arial"/>
        </w:rPr>
      </w:pPr>
      <w:r w:rsidRPr="0034793D">
        <w:rPr>
          <w:rFonts w:ascii="Arial" w:hAnsi="Arial" w:cs="Arial"/>
        </w:rPr>
        <w:t xml:space="preserve">ELEMENTO SUBJETIVO. DOLO GENÉRICO. [...] </w:t>
      </w:r>
    </w:p>
    <w:p w14:paraId="62EBAEB5" w14:textId="7D2E4C57" w:rsidR="00057307" w:rsidRPr="0034793D" w:rsidRDefault="00A5165C" w:rsidP="0034793D">
      <w:pPr>
        <w:spacing w:after="0" w:line="360" w:lineRule="auto"/>
        <w:rPr>
          <w:rFonts w:ascii="Arial" w:hAnsi="Arial" w:cs="Arial"/>
        </w:rPr>
      </w:pPr>
      <w:r w:rsidRPr="0034793D">
        <w:rPr>
          <w:rFonts w:ascii="Arial" w:hAnsi="Arial" w:cs="Arial"/>
        </w:rPr>
        <w:lastRenderedPageBreak/>
        <w:t xml:space="preserve">3. O assédio moral, mais do que provocações no local de trabalho — sarcasmo, crítica, zombaria e trote —, é campanha de terror </w:t>
      </w:r>
      <w:proofErr w:type="spellStart"/>
      <w:r w:rsidRPr="0034793D">
        <w:rPr>
          <w:rFonts w:ascii="Arial" w:hAnsi="Arial" w:cs="Arial"/>
        </w:rPr>
        <w:t>psicológi</w:t>
      </w:r>
      <w:proofErr w:type="spellEnd"/>
      <w:r w:rsidRPr="0034793D">
        <w:rPr>
          <w:rFonts w:ascii="Arial" w:hAnsi="Arial" w:cs="Arial"/>
        </w:rPr>
        <w:t xml:space="preserve"> </w:t>
      </w:r>
      <w:proofErr w:type="spellStart"/>
      <w:r w:rsidRPr="0034793D">
        <w:rPr>
          <w:rFonts w:ascii="Arial" w:hAnsi="Arial" w:cs="Arial"/>
        </w:rPr>
        <w:t>co</w:t>
      </w:r>
      <w:proofErr w:type="spellEnd"/>
      <w:r w:rsidRPr="0034793D">
        <w:rPr>
          <w:rFonts w:ascii="Arial" w:hAnsi="Arial" w:cs="Arial"/>
        </w:rPr>
        <w:t xml:space="preserve"> pela rejeição. 4. A prática de assédio moral enquadra-se na conduta prevista no art. 11, caput, da Lei de Improbidade Administrativa, em razão do evidente Guia de orientação sobre assédio moral 31 abuso de poder, desvio de finalidade e malferimento à impessoalidade, ao agir deliberadamente em prejuízo de alguém. 5. A Lei 8.429/1992 objetiva coibir, punir e/ou afastar da atividade pública os agentes que demonstrem caráter incompatível com a natureza da atividade desenvolvida. [...] (REsp 1286466/RS, Rel. Ministra Eliana Calmon, Segunda Turma, julga </w:t>
      </w:r>
      <w:proofErr w:type="gramStart"/>
      <w:r w:rsidRPr="0034793D">
        <w:rPr>
          <w:rFonts w:ascii="Arial" w:hAnsi="Arial" w:cs="Arial"/>
        </w:rPr>
        <w:t>do em</w:t>
      </w:r>
      <w:proofErr w:type="gramEnd"/>
      <w:r w:rsidRPr="0034793D">
        <w:rPr>
          <w:rFonts w:ascii="Arial" w:hAnsi="Arial" w:cs="Arial"/>
        </w:rPr>
        <w:t xml:space="preserve"> 03/09/2013, </w:t>
      </w:r>
      <w:proofErr w:type="spellStart"/>
      <w:r w:rsidRPr="0034793D">
        <w:rPr>
          <w:rFonts w:ascii="Arial" w:hAnsi="Arial" w:cs="Arial"/>
        </w:rPr>
        <w:t>DJe</w:t>
      </w:r>
      <w:proofErr w:type="spellEnd"/>
      <w:r w:rsidRPr="0034793D">
        <w:rPr>
          <w:rFonts w:ascii="Arial" w:hAnsi="Arial" w:cs="Arial"/>
        </w:rPr>
        <w:t xml:space="preserve"> 18/09/2013)</w:t>
      </w:r>
    </w:p>
    <w:p w14:paraId="2B17BB66" w14:textId="77777777" w:rsidR="00993E68" w:rsidRPr="0034793D" w:rsidRDefault="00A5165C" w:rsidP="0034793D">
      <w:pPr>
        <w:spacing w:after="0" w:line="360" w:lineRule="auto"/>
        <w:rPr>
          <w:rFonts w:ascii="Arial" w:hAnsi="Arial" w:cs="Arial"/>
        </w:rPr>
      </w:pPr>
      <w:r w:rsidRPr="0034793D">
        <w:rPr>
          <w:rFonts w:ascii="Arial" w:hAnsi="Arial" w:cs="Arial"/>
        </w:rPr>
        <w:t xml:space="preserve">Aos gestores compete restabelecer o diálogo entre colegas e não resumir a comunicação aos encontros sociais. O problema do assédio moral é, antes de tudo, a ausência de limites e de regra, e o Código de Conduta do Conselho da Justiça Federal de 1º e 2º graus não admite tal prática: </w:t>
      </w:r>
    </w:p>
    <w:p w14:paraId="47D90A01" w14:textId="7CE00101" w:rsidR="00A5165C" w:rsidRPr="0034793D" w:rsidRDefault="00A5165C" w:rsidP="0034793D">
      <w:pPr>
        <w:spacing w:after="0" w:line="360" w:lineRule="auto"/>
        <w:rPr>
          <w:rFonts w:ascii="Arial" w:hAnsi="Arial" w:cs="Arial"/>
        </w:rPr>
      </w:pPr>
      <w:proofErr w:type="spellStart"/>
      <w:r w:rsidRPr="0034793D">
        <w:rPr>
          <w:rFonts w:ascii="Arial" w:hAnsi="Arial" w:cs="Arial"/>
        </w:rPr>
        <w:t>Art</w:t>
      </w:r>
      <w:proofErr w:type="spellEnd"/>
      <w:r w:rsidRPr="0034793D">
        <w:rPr>
          <w:rFonts w:ascii="Arial" w:hAnsi="Arial" w:cs="Arial"/>
        </w:rPr>
        <w:t xml:space="preserve"> 5º – O Conselho da Justiça Federal e a Justiça Federal não serão tolerantes com atitudes discriminatórias ou preconceituosas, de qualquer natureza, em relação a etnia, a sexo, a religião, a estado civil, a orienta </w:t>
      </w:r>
      <w:proofErr w:type="spellStart"/>
      <w:r w:rsidRPr="0034793D">
        <w:rPr>
          <w:rFonts w:ascii="Arial" w:hAnsi="Arial" w:cs="Arial"/>
        </w:rPr>
        <w:t>ção</w:t>
      </w:r>
      <w:proofErr w:type="spellEnd"/>
      <w:r w:rsidRPr="0034793D">
        <w:rPr>
          <w:rFonts w:ascii="Arial" w:hAnsi="Arial" w:cs="Arial"/>
        </w:rPr>
        <w:t xml:space="preserve"> sexual, a faixa etária ou a condição física especial, nem com atos que caracterizem proselitismo partidário, intimidação, hostilidade ou ameaça, humilhação por qualquer motivo ou com assédio moral ou sexual.</w:t>
      </w:r>
    </w:p>
    <w:p w14:paraId="556A5114" w14:textId="320E5C70" w:rsidR="006755B0" w:rsidRPr="0034793D" w:rsidRDefault="006755B0" w:rsidP="0034793D">
      <w:pPr>
        <w:spacing w:after="0" w:line="360" w:lineRule="auto"/>
        <w:rPr>
          <w:rFonts w:ascii="Arial" w:hAnsi="Arial" w:cs="Arial"/>
        </w:rPr>
      </w:pPr>
      <w:hyperlink r:id="rId15" w:tgtFrame="_blank" w:history="1">
        <w:r w:rsidRPr="0034793D">
          <w:rPr>
            <w:rStyle w:val="Hyperlink"/>
            <w:rFonts w:ascii="Arial" w:hAnsi="Arial" w:cs="Arial"/>
            <w:color w:val="auto"/>
          </w:rPr>
          <w:t>As </w:t>
        </w:r>
        <w:r w:rsidRPr="0034793D">
          <w:rPr>
            <w:rStyle w:val="Hyperlink"/>
            <w:rFonts w:ascii="Arial" w:hAnsi="Arial" w:cs="Arial"/>
            <w:bCs/>
            <w:color w:val="auto"/>
          </w:rPr>
          <w:t>violências laborais</w:t>
        </w:r>
        <w:r w:rsidRPr="0034793D">
          <w:rPr>
            <w:rStyle w:val="Hyperlink"/>
            <w:rFonts w:ascii="Arial" w:hAnsi="Arial" w:cs="Arial"/>
            <w:color w:val="auto"/>
          </w:rPr>
          <w:t> são práticas e modos de organizar o trabalho que desconsideram as normas de boa conduta no ambiente laboral</w:t>
        </w:r>
      </w:hyperlink>
      <w:hyperlink r:id="rId16" w:tgtFrame="_blank" w:history="1">
        <w:r w:rsidRPr="0034793D">
          <w:rPr>
            <w:rStyle w:val="Hyperlink"/>
            <w:rFonts w:ascii="Arial" w:hAnsi="Arial" w:cs="Arial"/>
            <w:bCs/>
            <w:color w:val="auto"/>
            <w:vertAlign w:val="superscript"/>
          </w:rPr>
          <w:t>1</w:t>
        </w:r>
      </w:hyperlink>
      <w:r w:rsidRPr="0034793D">
        <w:rPr>
          <w:rFonts w:ascii="Arial" w:hAnsi="Arial" w:cs="Arial"/>
        </w:rPr>
        <w:t>. </w:t>
      </w:r>
      <w:hyperlink r:id="rId17" w:tgtFrame="_blank" w:history="1">
        <w:r w:rsidRPr="0034793D">
          <w:rPr>
            <w:rStyle w:val="Hyperlink"/>
            <w:rFonts w:ascii="Arial" w:hAnsi="Arial" w:cs="Arial"/>
            <w:color w:val="auto"/>
          </w:rPr>
          <w:t>Elas podem se manifestar de forma individualizada e pontual. Nos contextos de trabalho, a violência tem sido objeto de atenção nas últimas décadas, devido à incidência de problemas sérios que afetam os trabalhadores, como suicídios, criminalidade e transtornos mentais e comportamentais</w:t>
        </w:r>
      </w:hyperlink>
      <w:hyperlink r:id="rId18" w:tgtFrame="_blank" w:history="1">
        <w:r w:rsidRPr="0034793D">
          <w:rPr>
            <w:rStyle w:val="Hyperlink"/>
            <w:rFonts w:ascii="Arial" w:hAnsi="Arial" w:cs="Arial"/>
            <w:bCs/>
            <w:color w:val="auto"/>
            <w:vertAlign w:val="superscript"/>
          </w:rPr>
          <w:t>2</w:t>
        </w:r>
      </w:hyperlink>
      <w:r w:rsidRPr="0034793D">
        <w:rPr>
          <w:rFonts w:ascii="Arial" w:hAnsi="Arial" w:cs="Arial"/>
        </w:rPr>
        <w:t>.</w:t>
      </w:r>
    </w:p>
    <w:p w14:paraId="27070614" w14:textId="77777777" w:rsidR="00530B41" w:rsidRPr="00530B41" w:rsidRDefault="00530B41" w:rsidP="0034793D">
      <w:pPr>
        <w:spacing w:after="0" w:line="360" w:lineRule="auto"/>
        <w:rPr>
          <w:rFonts w:ascii="Arial" w:hAnsi="Arial" w:cs="Arial"/>
        </w:rPr>
      </w:pPr>
      <w:r w:rsidRPr="00530B41">
        <w:rPr>
          <w:rFonts w:ascii="Arial" w:hAnsi="Arial" w:cs="Arial"/>
        </w:rPr>
        <w:t>No Brasil, nos anos 1990, diversos estudos sobre a saúde dos trabalhadores e as relações da saúde com a violência laboral concentraram-se na investigação de lesões por esforços repetitivos; de intoxicações por agrotóxicos, chumbo e mercúrio; de dermatoses profissionais; de pneumoconioses decorrentes da exposição ocupacional prolongada à poeira de sílica e de asbesto; e de acidentes laborais, sobretudo os mutilantes e fatais</w:t>
      </w:r>
      <w:hyperlink r:id="rId19" w:anchor="B8_ref" w:history="1">
        <w:r w:rsidRPr="00530B41">
          <w:rPr>
            <w:rStyle w:val="Hyperlink"/>
            <w:rFonts w:ascii="Arial" w:hAnsi="Arial" w:cs="Arial"/>
            <w:bCs/>
            <w:color w:val="auto"/>
            <w:vertAlign w:val="superscript"/>
          </w:rPr>
          <w:t>8</w:t>
        </w:r>
      </w:hyperlink>
      <w:r w:rsidRPr="00530B41">
        <w:rPr>
          <w:rFonts w:ascii="Arial" w:hAnsi="Arial" w:cs="Arial"/>
          <w:vertAlign w:val="superscript"/>
        </w:rPr>
        <w:t>),(</w:t>
      </w:r>
      <w:hyperlink r:id="rId20" w:anchor="B9_ref" w:history="1">
        <w:r w:rsidRPr="00530B41">
          <w:rPr>
            <w:rStyle w:val="Hyperlink"/>
            <w:rFonts w:ascii="Arial" w:hAnsi="Arial" w:cs="Arial"/>
            <w:bCs/>
            <w:color w:val="auto"/>
            <w:vertAlign w:val="superscript"/>
          </w:rPr>
          <w:t>9</w:t>
        </w:r>
      </w:hyperlink>
      <w:r w:rsidRPr="00530B41">
        <w:rPr>
          <w:rFonts w:ascii="Arial" w:hAnsi="Arial" w:cs="Arial"/>
        </w:rPr>
        <w:t>. Algumas pesquisas, porém, já se dedicavam à relação entre saúde mental e trabalho</w:t>
      </w:r>
      <w:hyperlink r:id="rId21" w:anchor="B10_ref" w:history="1">
        <w:r w:rsidRPr="00530B41">
          <w:rPr>
            <w:rStyle w:val="Hyperlink"/>
            <w:rFonts w:ascii="Arial" w:hAnsi="Arial" w:cs="Arial"/>
            <w:bCs/>
            <w:color w:val="auto"/>
            <w:vertAlign w:val="superscript"/>
          </w:rPr>
          <w:t>10</w:t>
        </w:r>
      </w:hyperlink>
      <w:r w:rsidRPr="00530B41">
        <w:rPr>
          <w:rFonts w:ascii="Arial" w:hAnsi="Arial" w:cs="Arial"/>
        </w:rPr>
        <w:t>.</w:t>
      </w:r>
    </w:p>
    <w:p w14:paraId="5380E65C" w14:textId="77777777" w:rsidR="00530B41" w:rsidRPr="00530B41" w:rsidRDefault="00530B41" w:rsidP="0034793D">
      <w:pPr>
        <w:spacing w:after="0" w:line="360" w:lineRule="auto"/>
        <w:rPr>
          <w:rFonts w:ascii="Arial" w:hAnsi="Arial" w:cs="Arial"/>
        </w:rPr>
      </w:pPr>
      <w:r w:rsidRPr="00530B41">
        <w:rPr>
          <w:rFonts w:ascii="Arial" w:hAnsi="Arial" w:cs="Arial"/>
        </w:rPr>
        <w:lastRenderedPageBreak/>
        <w:t>Com as mudanças econômicas, sociais e tecnológicas que impactam o mundo do trabalho, a temática da saúde mental ganha maior relevância, muitas vezes em par com o tema das múltiplas violências no trabalho. As transformações socioculturais tornam moralmente inaceitáveis os atos de violência, outrora naturalizados e banalizados</w:t>
      </w:r>
      <w:hyperlink r:id="rId22" w:anchor="B1_ref" w:history="1">
        <w:r w:rsidRPr="00530B41">
          <w:rPr>
            <w:rStyle w:val="Hyperlink"/>
            <w:rFonts w:ascii="Arial" w:hAnsi="Arial" w:cs="Arial"/>
            <w:bCs/>
            <w:color w:val="auto"/>
            <w:vertAlign w:val="superscript"/>
          </w:rPr>
          <w:t>1</w:t>
        </w:r>
      </w:hyperlink>
      <w:r w:rsidRPr="00530B41">
        <w:rPr>
          <w:rFonts w:ascii="Arial" w:hAnsi="Arial" w:cs="Arial"/>
        </w:rPr>
        <w:t>. Simultaneamente, há um alargamento da compreensão teórica da violência no trabalho, que passa a incorporar um conjunto mais amplo de situações. A partir do século XXI, a violência psicológica passa a se destacar em pesquisas sobre o fenômeno do assédio moral nos contextos laborais</w:t>
      </w:r>
      <w:hyperlink r:id="rId23" w:anchor="B11_ref" w:history="1">
        <w:r w:rsidRPr="00530B41">
          <w:rPr>
            <w:rStyle w:val="Hyperlink"/>
            <w:rFonts w:ascii="Arial" w:hAnsi="Arial" w:cs="Arial"/>
            <w:bCs/>
            <w:color w:val="auto"/>
            <w:vertAlign w:val="superscript"/>
          </w:rPr>
          <w:t>11</w:t>
        </w:r>
      </w:hyperlink>
      <w:r w:rsidRPr="00530B41">
        <w:rPr>
          <w:rFonts w:ascii="Arial" w:hAnsi="Arial" w:cs="Arial"/>
          <w:vertAlign w:val="superscript"/>
        </w:rPr>
        <w:t>)-(</w:t>
      </w:r>
      <w:hyperlink r:id="rId24" w:anchor="B13_ref" w:history="1">
        <w:r w:rsidRPr="00530B41">
          <w:rPr>
            <w:rStyle w:val="Hyperlink"/>
            <w:rFonts w:ascii="Arial" w:hAnsi="Arial" w:cs="Arial"/>
            <w:bCs/>
            <w:color w:val="auto"/>
            <w:vertAlign w:val="superscript"/>
          </w:rPr>
          <w:t>13</w:t>
        </w:r>
      </w:hyperlink>
      <w:r w:rsidRPr="00530B41">
        <w:rPr>
          <w:rFonts w:ascii="Arial" w:hAnsi="Arial" w:cs="Arial"/>
        </w:rPr>
        <w:t>, notando seus efeitos deletérios para a saúde mental dos trabalhadores. A noção de assédio moral traduz-se em um conceito “guarda-chuva”, permitindo à classe trabalhadora nomear e denunciar um mal-estar que antes parecia inconfessável. Por último, o interesse pela temática da violência no contexto laboral é revigorado em razão da incidência de outros sérios problemas que assolam os trabalhadores, tais como: suicídios</w:t>
      </w:r>
      <w:hyperlink r:id="rId25" w:anchor="B14_ref" w:history="1">
        <w:r w:rsidRPr="00530B41">
          <w:rPr>
            <w:rStyle w:val="Hyperlink"/>
            <w:rFonts w:ascii="Arial" w:hAnsi="Arial" w:cs="Arial"/>
            <w:bCs/>
            <w:color w:val="auto"/>
            <w:vertAlign w:val="superscript"/>
          </w:rPr>
          <w:t>14</w:t>
        </w:r>
      </w:hyperlink>
      <w:r w:rsidRPr="00530B41">
        <w:rPr>
          <w:rFonts w:ascii="Arial" w:hAnsi="Arial" w:cs="Arial"/>
        </w:rPr>
        <w:t>, criminalidade violenta</w:t>
      </w:r>
      <w:hyperlink r:id="rId26" w:anchor="B15_ref" w:history="1">
        <w:r w:rsidRPr="00530B41">
          <w:rPr>
            <w:rStyle w:val="Hyperlink"/>
            <w:rFonts w:ascii="Arial" w:hAnsi="Arial" w:cs="Arial"/>
            <w:bCs/>
            <w:color w:val="auto"/>
            <w:vertAlign w:val="superscript"/>
          </w:rPr>
          <w:t>15</w:t>
        </w:r>
      </w:hyperlink>
      <w:r w:rsidRPr="00530B41">
        <w:rPr>
          <w:rFonts w:ascii="Arial" w:hAnsi="Arial" w:cs="Arial"/>
          <w:vertAlign w:val="superscript"/>
        </w:rPr>
        <w:t>)-(</w:t>
      </w:r>
      <w:hyperlink r:id="rId27" w:anchor="B17_ref" w:history="1">
        <w:r w:rsidRPr="00530B41">
          <w:rPr>
            <w:rStyle w:val="Hyperlink"/>
            <w:rFonts w:ascii="Arial" w:hAnsi="Arial" w:cs="Arial"/>
            <w:bCs/>
            <w:color w:val="auto"/>
            <w:vertAlign w:val="superscript"/>
          </w:rPr>
          <w:t>17</w:t>
        </w:r>
      </w:hyperlink>
      <w:r w:rsidRPr="00530B41">
        <w:rPr>
          <w:rFonts w:ascii="Arial" w:hAnsi="Arial" w:cs="Arial"/>
        </w:rPr>
        <w:t>, transtornos mentais e comportamentais, especialmente, a depressão</w:t>
      </w:r>
      <w:hyperlink r:id="rId28" w:anchor="B18_ref" w:history="1">
        <w:r w:rsidRPr="00530B41">
          <w:rPr>
            <w:rStyle w:val="Hyperlink"/>
            <w:rFonts w:ascii="Arial" w:hAnsi="Arial" w:cs="Arial"/>
            <w:bCs/>
            <w:color w:val="auto"/>
            <w:vertAlign w:val="superscript"/>
          </w:rPr>
          <w:t>18</w:t>
        </w:r>
      </w:hyperlink>
      <w:r w:rsidRPr="00530B41">
        <w:rPr>
          <w:rFonts w:ascii="Arial" w:hAnsi="Arial" w:cs="Arial"/>
        </w:rPr>
        <w:t>, o transtorno de estresse pós-traumático</w:t>
      </w:r>
      <w:hyperlink r:id="rId29" w:anchor="B19_ref" w:history="1">
        <w:r w:rsidRPr="00530B41">
          <w:rPr>
            <w:rStyle w:val="Hyperlink"/>
            <w:rFonts w:ascii="Arial" w:hAnsi="Arial" w:cs="Arial"/>
            <w:bCs/>
            <w:color w:val="auto"/>
            <w:vertAlign w:val="superscript"/>
          </w:rPr>
          <w:t>19</w:t>
        </w:r>
      </w:hyperlink>
      <w:r w:rsidRPr="00530B41">
        <w:rPr>
          <w:rFonts w:ascii="Arial" w:hAnsi="Arial" w:cs="Arial"/>
        </w:rPr>
        <w:t> e a síndrome de </w:t>
      </w:r>
      <w:r w:rsidRPr="00530B41">
        <w:rPr>
          <w:rFonts w:ascii="Arial" w:hAnsi="Arial" w:cs="Arial"/>
          <w:iCs/>
        </w:rPr>
        <w:t>burnout</w:t>
      </w:r>
      <w:hyperlink r:id="rId30" w:anchor="B20_ref" w:history="1">
        <w:r w:rsidRPr="00530B41">
          <w:rPr>
            <w:rStyle w:val="Hyperlink"/>
            <w:rFonts w:ascii="Arial" w:hAnsi="Arial" w:cs="Arial"/>
            <w:bCs/>
            <w:color w:val="auto"/>
            <w:vertAlign w:val="superscript"/>
          </w:rPr>
          <w:t>20</w:t>
        </w:r>
      </w:hyperlink>
      <w:r w:rsidRPr="00530B41">
        <w:rPr>
          <w:rFonts w:ascii="Arial" w:hAnsi="Arial" w:cs="Arial"/>
        </w:rPr>
        <w:t>. Os episódios cotidianos de violência nos ambientes de trabalho têm reclamado, portanto, análises mais refinadas.</w:t>
      </w:r>
    </w:p>
    <w:p w14:paraId="13124100" w14:textId="77777777" w:rsidR="00530B41" w:rsidRPr="00530B41" w:rsidRDefault="00530B41" w:rsidP="0034793D">
      <w:pPr>
        <w:spacing w:after="0" w:line="360" w:lineRule="auto"/>
        <w:rPr>
          <w:rFonts w:ascii="Arial" w:hAnsi="Arial" w:cs="Arial"/>
        </w:rPr>
      </w:pPr>
      <w:r w:rsidRPr="00530B41">
        <w:rPr>
          <w:rFonts w:ascii="Arial" w:hAnsi="Arial" w:cs="Arial"/>
        </w:rPr>
        <w:t>Em face desse quadro, é importante perceber que os trabalhadores vivenciam situações marcadas por riscos biológicos, químicos, físicos e psicossociais. Outrossim, interessa considerar que essas condições estão articuladas na trajetória dos trabalhadores pelos processos econômicos, políticos e socioculturais, configurando experiências laborais coletivas e, concomitantemente, singulares. Elucidar essas relações não é uma tarefa simples e implica desafios, relativos tanto às abordagens teórico-metodológicas quanto ao contexto sociopolítico atual, no qual se observam disputas entre distintos espectros político-ideológicos. A esse respeito, nota-se, de um lado, uma tentativa de negar e ocultar a violência vinculada ao trabalho e, sobretudo, ao modo de produção capitalista; de outro, uma luta que objetiva desvelar e enfrentar as violências étnico-racial, de gênero e de classe perpetradas contra os trabalhadores.</w:t>
      </w:r>
    </w:p>
    <w:p w14:paraId="172AFFBC" w14:textId="763AB4D9" w:rsidR="00530B41" w:rsidRPr="0034793D" w:rsidRDefault="00530B41" w:rsidP="0034793D">
      <w:pPr>
        <w:spacing w:after="0" w:line="360" w:lineRule="auto"/>
        <w:rPr>
          <w:rFonts w:ascii="Arial" w:hAnsi="Arial" w:cs="Arial"/>
        </w:rPr>
      </w:pPr>
      <w:r w:rsidRPr="0034793D">
        <w:rPr>
          <w:rFonts w:ascii="Arial" w:hAnsi="Arial" w:cs="Arial"/>
        </w:rPr>
        <w:t xml:space="preserve">Sustentamos que a violência relacionada ao trabalho não pode ser adequadamente compreendida e enfrentada sem o entendimento das suas distintas dimensões, das suas articulações, das suas manifestações plurais e </w:t>
      </w:r>
      <w:r w:rsidRPr="0034793D">
        <w:rPr>
          <w:rFonts w:ascii="Arial" w:hAnsi="Arial" w:cs="Arial"/>
        </w:rPr>
        <w:lastRenderedPageBreak/>
        <w:t>interseccionais, assim como do seu caráter sistêmico no capitalismo. “Raça”, gênero, classe e os outros marcadores sociais de diferença precisam ser considerados em suas inter-relações para que as análises e práticas possam avançar. A exploração capitalista, o racismo e a hierarquia patriarcal devem ser enfrentados como tarefa inelutável do tempo presente, na teoria e na prática, sendo necessário que a Saúde dos Trabalhadores assuma um posicionamento interseccional.</w:t>
      </w:r>
    </w:p>
    <w:p w14:paraId="388C330A" w14:textId="77777777" w:rsidR="00A5165C" w:rsidRPr="00A5165C" w:rsidRDefault="00A5165C" w:rsidP="0034793D">
      <w:pPr>
        <w:spacing w:after="0" w:line="360" w:lineRule="auto"/>
        <w:rPr>
          <w:rFonts w:ascii="Arial" w:hAnsi="Arial" w:cs="Arial"/>
        </w:rPr>
      </w:pPr>
      <w:r w:rsidRPr="00A5165C">
        <w:rPr>
          <w:rFonts w:ascii="Arial" w:hAnsi="Arial" w:cs="Arial"/>
        </w:rPr>
        <w:t>Em nome do Princípio do Contraditório e da Ampla Defesa, o PAD é instrumento obrigatório para que seja possível a aplicação de penalidade a servidor, sendo, portanto, totalmente nula a responsabilização de servidor sem prévio procedimento disciplinar.</w:t>
      </w:r>
    </w:p>
    <w:p w14:paraId="758ED694" w14:textId="77777777" w:rsidR="00A5165C" w:rsidRPr="00A5165C" w:rsidRDefault="00A5165C" w:rsidP="0034793D">
      <w:pPr>
        <w:spacing w:after="0" w:line="360" w:lineRule="auto"/>
        <w:rPr>
          <w:rFonts w:ascii="Arial" w:hAnsi="Arial" w:cs="Arial"/>
        </w:rPr>
      </w:pPr>
      <w:r w:rsidRPr="00A5165C">
        <w:rPr>
          <w:rFonts w:ascii="Arial" w:hAnsi="Arial" w:cs="Arial"/>
        </w:rPr>
        <w:t>Para evitar arbitrariedades, a lei conferiu três fases ao PAD, cada um com um propósito e peculiaridades que devem ser obedecidas para não gerar nenhum tipo de irregularidade que venha a prejudicar indevidamente o servidor acusado.</w:t>
      </w:r>
    </w:p>
    <w:p w14:paraId="03CAE4B4" w14:textId="77777777" w:rsidR="00A5165C" w:rsidRPr="00A5165C" w:rsidRDefault="00A5165C" w:rsidP="0034793D">
      <w:pPr>
        <w:spacing w:after="0" w:line="360" w:lineRule="auto"/>
        <w:rPr>
          <w:rFonts w:ascii="Arial" w:hAnsi="Arial" w:cs="Arial"/>
        </w:rPr>
      </w:pPr>
      <w:r w:rsidRPr="00A5165C">
        <w:rPr>
          <w:rFonts w:ascii="Arial" w:hAnsi="Arial" w:cs="Arial"/>
          <w:bCs/>
        </w:rPr>
        <w:t>Instauração</w:t>
      </w:r>
    </w:p>
    <w:p w14:paraId="19B48776" w14:textId="77777777" w:rsidR="00A5165C" w:rsidRPr="00A5165C" w:rsidRDefault="00A5165C" w:rsidP="0034793D">
      <w:pPr>
        <w:spacing w:after="0" w:line="360" w:lineRule="auto"/>
        <w:rPr>
          <w:rFonts w:ascii="Arial" w:hAnsi="Arial" w:cs="Arial"/>
        </w:rPr>
      </w:pPr>
      <w:r w:rsidRPr="00A5165C">
        <w:rPr>
          <w:rFonts w:ascii="Arial" w:hAnsi="Arial" w:cs="Arial"/>
        </w:rPr>
        <w:t>A primeira fase é a instauração.</w:t>
      </w:r>
    </w:p>
    <w:p w14:paraId="3DBD8AF1" w14:textId="77777777" w:rsidR="00A5165C" w:rsidRPr="00A5165C" w:rsidRDefault="00A5165C" w:rsidP="0034793D">
      <w:pPr>
        <w:spacing w:after="0" w:line="360" w:lineRule="auto"/>
        <w:rPr>
          <w:rFonts w:ascii="Arial" w:hAnsi="Arial" w:cs="Arial"/>
        </w:rPr>
      </w:pPr>
      <w:r w:rsidRPr="00A5165C">
        <w:rPr>
          <w:rFonts w:ascii="Arial" w:hAnsi="Arial" w:cs="Arial"/>
        </w:rPr>
        <w:t>O PAD pode ser originado de diversas formas, como denúncias anônimas, relato da própria vítima, comunicação oficial de superior hierárquico...enfim, chega ao conhecimento da autoridade da Administração Pública que determinado servidor, supostamente, cometeu determinado ilícito.</w:t>
      </w:r>
    </w:p>
    <w:p w14:paraId="2B88078F" w14:textId="77777777" w:rsidR="00A5165C" w:rsidRPr="00A5165C" w:rsidRDefault="00A5165C" w:rsidP="0034793D">
      <w:pPr>
        <w:spacing w:after="0" w:line="360" w:lineRule="auto"/>
        <w:rPr>
          <w:rFonts w:ascii="Arial" w:hAnsi="Arial" w:cs="Arial"/>
        </w:rPr>
      </w:pPr>
      <w:r w:rsidRPr="00A5165C">
        <w:rPr>
          <w:rFonts w:ascii="Arial" w:hAnsi="Arial" w:cs="Arial"/>
        </w:rPr>
        <w:t>Recebida essa denúncia, a autoridade verificará se existe indícios mínimos de autoria (se é possível identificar o suposto autor dos fatos) e materialidade (se consta na denúncia, o mínimo de provas que possam atestar que o ilícito, de fato, foi cometido).</w:t>
      </w:r>
    </w:p>
    <w:p w14:paraId="1C96C1C8" w14:textId="77777777" w:rsidR="00A5165C" w:rsidRPr="00A5165C" w:rsidRDefault="00A5165C" w:rsidP="0034793D">
      <w:pPr>
        <w:spacing w:after="0" w:line="360" w:lineRule="auto"/>
        <w:rPr>
          <w:rFonts w:ascii="Arial" w:hAnsi="Arial" w:cs="Arial"/>
        </w:rPr>
      </w:pPr>
      <w:r w:rsidRPr="00A5165C">
        <w:rPr>
          <w:rFonts w:ascii="Arial" w:hAnsi="Arial" w:cs="Arial"/>
        </w:rPr>
        <w:t>Presentes estes requisitos, a autoridade determinará a publicação de uma portaria indicando a Comissão do PAD e a determinação para a apuração dos fatos indicados na denúncia recebida.</w:t>
      </w:r>
    </w:p>
    <w:p w14:paraId="5E94DE69" w14:textId="77777777" w:rsidR="00A5165C" w:rsidRPr="00A5165C" w:rsidRDefault="00A5165C" w:rsidP="0034793D">
      <w:pPr>
        <w:spacing w:after="0" w:line="360" w:lineRule="auto"/>
        <w:rPr>
          <w:rFonts w:ascii="Arial" w:hAnsi="Arial" w:cs="Arial"/>
        </w:rPr>
      </w:pPr>
      <w:r w:rsidRPr="00A5165C">
        <w:rPr>
          <w:rFonts w:ascii="Arial" w:hAnsi="Arial" w:cs="Arial"/>
          <w:bCs/>
        </w:rPr>
        <w:t>Instrução do PAD</w:t>
      </w:r>
    </w:p>
    <w:p w14:paraId="10254A4C" w14:textId="77777777" w:rsidR="00A5165C" w:rsidRPr="00A5165C" w:rsidRDefault="00A5165C" w:rsidP="0034793D">
      <w:pPr>
        <w:spacing w:after="0" w:line="360" w:lineRule="auto"/>
        <w:rPr>
          <w:rFonts w:ascii="Arial" w:hAnsi="Arial" w:cs="Arial"/>
        </w:rPr>
      </w:pPr>
      <w:r w:rsidRPr="00A5165C">
        <w:rPr>
          <w:rFonts w:ascii="Arial" w:hAnsi="Arial" w:cs="Arial"/>
        </w:rPr>
        <w:t>Após a publicação da Portaria, dá-se início à Instrução, que comporta toda a produção de provas do Processo Disciplinar, portanto, a fase mais importante do PAD.</w:t>
      </w:r>
    </w:p>
    <w:p w14:paraId="01A00B86" w14:textId="77777777" w:rsidR="00A5165C" w:rsidRPr="00A5165C" w:rsidRDefault="00A5165C" w:rsidP="0034793D">
      <w:pPr>
        <w:spacing w:after="0" w:line="360" w:lineRule="auto"/>
        <w:rPr>
          <w:rFonts w:ascii="Arial" w:hAnsi="Arial" w:cs="Arial"/>
        </w:rPr>
      </w:pPr>
      <w:r w:rsidRPr="00A5165C">
        <w:rPr>
          <w:rFonts w:ascii="Arial" w:hAnsi="Arial" w:cs="Arial"/>
        </w:rPr>
        <w:t xml:space="preserve">É nesta fase que são reunidos todos os documentos pertinentes à verificação dos supostos fatos ilegais cometidos, bem como realizados outros atos </w:t>
      </w:r>
      <w:r w:rsidRPr="00A5165C">
        <w:rPr>
          <w:rFonts w:ascii="Arial" w:hAnsi="Arial" w:cs="Arial"/>
        </w:rPr>
        <w:lastRenderedPageBreak/>
        <w:t>processuais, como, principalmente, a tomada de depoimentos de possíveis testemunhas do fato e o interrogatório do acusado.</w:t>
      </w:r>
    </w:p>
    <w:p w14:paraId="73E6B2D9" w14:textId="77777777" w:rsidR="00A5165C" w:rsidRPr="00A5165C" w:rsidRDefault="00A5165C" w:rsidP="0034793D">
      <w:pPr>
        <w:spacing w:after="0" w:line="360" w:lineRule="auto"/>
        <w:rPr>
          <w:rFonts w:ascii="Arial" w:hAnsi="Arial" w:cs="Arial"/>
        </w:rPr>
      </w:pPr>
      <w:r w:rsidRPr="00A5165C">
        <w:rPr>
          <w:rFonts w:ascii="Arial" w:hAnsi="Arial" w:cs="Arial"/>
        </w:rPr>
        <w:t xml:space="preserve">Possíveis atos periciais também são realizados nesta fase, é muito comum </w:t>
      </w:r>
      <w:proofErr w:type="gramStart"/>
      <w:r w:rsidRPr="00A5165C">
        <w:rPr>
          <w:rFonts w:ascii="Arial" w:hAnsi="Arial" w:cs="Arial"/>
        </w:rPr>
        <w:t>pericias</w:t>
      </w:r>
      <w:proofErr w:type="gramEnd"/>
      <w:r w:rsidRPr="00A5165C">
        <w:rPr>
          <w:rFonts w:ascii="Arial" w:hAnsi="Arial" w:cs="Arial"/>
        </w:rPr>
        <w:t xml:space="preserve"> que possuem por objeto avaliar as condições médicas do acusado ou pericias que atestam a legitimidade de alguns documentos ou assinaturas.</w:t>
      </w:r>
    </w:p>
    <w:p w14:paraId="74681E40" w14:textId="77777777" w:rsidR="00A5165C" w:rsidRPr="00A5165C" w:rsidRDefault="00A5165C" w:rsidP="0034793D">
      <w:pPr>
        <w:spacing w:after="0" w:line="360" w:lineRule="auto"/>
        <w:rPr>
          <w:rFonts w:ascii="Arial" w:hAnsi="Arial" w:cs="Arial"/>
        </w:rPr>
      </w:pPr>
      <w:r w:rsidRPr="00A5165C">
        <w:rPr>
          <w:rFonts w:ascii="Arial" w:hAnsi="Arial" w:cs="Arial"/>
        </w:rPr>
        <w:t>Também é na Instrução que o acusado deverá apresentar a sua defesa escrita, indicando à Comissão do PAD a sua versão dos fatos e os fundamentos jurídicos que poderão levar à sua absolvição.</w:t>
      </w:r>
    </w:p>
    <w:p w14:paraId="595D6686" w14:textId="77777777" w:rsidR="00A5165C" w:rsidRPr="00A5165C" w:rsidRDefault="00A5165C" w:rsidP="0034793D">
      <w:pPr>
        <w:spacing w:after="0" w:line="360" w:lineRule="auto"/>
        <w:rPr>
          <w:rFonts w:ascii="Arial" w:hAnsi="Arial" w:cs="Arial"/>
        </w:rPr>
      </w:pPr>
      <w:r w:rsidRPr="00A5165C">
        <w:rPr>
          <w:rFonts w:ascii="Arial" w:hAnsi="Arial" w:cs="Arial"/>
        </w:rPr>
        <w:t>Marcando o fim dessa fase, a Comissão do PAD apresenta à autoridade julgadora o Relatório Final, documento este que comporta todo um resumo do procedimento e sugere que o PAD seja arquivado ou que seja aplicada penalidade ao servidor acusado.</w:t>
      </w:r>
    </w:p>
    <w:p w14:paraId="6F330475" w14:textId="77777777" w:rsidR="00A5165C" w:rsidRPr="00A5165C" w:rsidRDefault="00A5165C" w:rsidP="0034793D">
      <w:pPr>
        <w:spacing w:after="0" w:line="360" w:lineRule="auto"/>
        <w:rPr>
          <w:rFonts w:ascii="Arial" w:hAnsi="Arial" w:cs="Arial"/>
        </w:rPr>
      </w:pPr>
      <w:r w:rsidRPr="00A5165C">
        <w:rPr>
          <w:rFonts w:ascii="Arial" w:hAnsi="Arial" w:cs="Arial"/>
          <w:bCs/>
        </w:rPr>
        <w:t>Julgamento</w:t>
      </w:r>
    </w:p>
    <w:p w14:paraId="133EFE48" w14:textId="77777777" w:rsidR="00A5165C" w:rsidRPr="00A5165C" w:rsidRDefault="00A5165C" w:rsidP="0034793D">
      <w:pPr>
        <w:spacing w:after="0" w:line="360" w:lineRule="auto"/>
        <w:rPr>
          <w:rFonts w:ascii="Arial" w:hAnsi="Arial" w:cs="Arial"/>
        </w:rPr>
      </w:pPr>
      <w:r w:rsidRPr="00A5165C">
        <w:rPr>
          <w:rFonts w:ascii="Arial" w:hAnsi="Arial" w:cs="Arial"/>
        </w:rPr>
        <w:t>Inicialmente, é importante destacar que o Relatório Final apresentado pela Comissão do PAD é apenas sugestivo, cabendo à autoridade do Ente Público promover o julgamento do processo.</w:t>
      </w:r>
    </w:p>
    <w:p w14:paraId="72ADDAB5" w14:textId="77777777" w:rsidR="00A5165C" w:rsidRPr="0034793D" w:rsidRDefault="00A5165C" w:rsidP="0034793D">
      <w:pPr>
        <w:spacing w:after="0" w:line="360" w:lineRule="auto"/>
        <w:rPr>
          <w:rFonts w:ascii="Arial" w:hAnsi="Arial" w:cs="Arial"/>
        </w:rPr>
      </w:pPr>
      <w:r w:rsidRPr="00A5165C">
        <w:rPr>
          <w:rFonts w:ascii="Arial" w:hAnsi="Arial" w:cs="Arial"/>
        </w:rPr>
        <w:t>Portanto, cabe, em regra, aos Prefeitos Municipais, Governadores de Estado, Reitores de Universidades, Ministros de Estado, entre outros, o julgamento do PAD em que figure servidor que compõe o seu quadro funcional.</w:t>
      </w:r>
    </w:p>
    <w:p w14:paraId="7F5DC207" w14:textId="5C461F04" w:rsidR="003F5974" w:rsidRPr="0034793D" w:rsidRDefault="003F5974" w:rsidP="0034793D">
      <w:pPr>
        <w:spacing w:after="0" w:line="360" w:lineRule="auto"/>
        <w:rPr>
          <w:rFonts w:ascii="Arial" w:hAnsi="Arial" w:cs="Arial"/>
        </w:rPr>
      </w:pPr>
      <w:r w:rsidRPr="0034793D">
        <w:rPr>
          <w:rFonts w:ascii="Arial" w:hAnsi="Arial" w:cs="Arial"/>
        </w:rPr>
        <w:t xml:space="preserve">Ao contrário do assédio sexual, já tipificado no Código Penal, o </w:t>
      </w:r>
      <w:proofErr w:type="spellStart"/>
      <w:r w:rsidRPr="0034793D">
        <w:rPr>
          <w:rFonts w:ascii="Arial" w:hAnsi="Arial" w:cs="Arial"/>
        </w:rPr>
        <w:t>assé</w:t>
      </w:r>
      <w:proofErr w:type="spellEnd"/>
      <w:r w:rsidRPr="0034793D">
        <w:rPr>
          <w:rFonts w:ascii="Arial" w:hAnsi="Arial" w:cs="Arial"/>
        </w:rPr>
        <w:t xml:space="preserve"> </w:t>
      </w:r>
      <w:proofErr w:type="spellStart"/>
      <w:r w:rsidRPr="0034793D">
        <w:rPr>
          <w:rFonts w:ascii="Arial" w:hAnsi="Arial" w:cs="Arial"/>
        </w:rPr>
        <w:t>dio</w:t>
      </w:r>
      <w:proofErr w:type="spellEnd"/>
      <w:r w:rsidRPr="0034793D">
        <w:rPr>
          <w:rFonts w:ascii="Arial" w:hAnsi="Arial" w:cs="Arial"/>
        </w:rPr>
        <w:t xml:space="preserve"> moral ainda não faz parte, em rigor, do ordenamento jurídico </w:t>
      </w:r>
      <w:proofErr w:type="spellStart"/>
      <w:r w:rsidRPr="0034793D">
        <w:rPr>
          <w:rFonts w:ascii="Arial" w:hAnsi="Arial" w:cs="Arial"/>
        </w:rPr>
        <w:t>brasilei</w:t>
      </w:r>
      <w:proofErr w:type="spellEnd"/>
      <w:r w:rsidRPr="0034793D">
        <w:rPr>
          <w:rFonts w:ascii="Arial" w:hAnsi="Arial" w:cs="Arial"/>
        </w:rPr>
        <w:t xml:space="preserve"> </w:t>
      </w:r>
      <w:proofErr w:type="spellStart"/>
      <w:r w:rsidRPr="0034793D">
        <w:rPr>
          <w:rFonts w:ascii="Arial" w:hAnsi="Arial" w:cs="Arial"/>
        </w:rPr>
        <w:t>ro</w:t>
      </w:r>
      <w:proofErr w:type="spellEnd"/>
      <w:r w:rsidRPr="0034793D">
        <w:rPr>
          <w:rFonts w:ascii="Arial" w:hAnsi="Arial" w:cs="Arial"/>
        </w:rPr>
        <w:t xml:space="preserve">, embora já existam várias leis estaduais e municipais que proíbem essa prática inadmissível e condenável. Em abril de 2019, o Plenário da Câmara dos Deputados aprovou o </w:t>
      </w:r>
      <w:proofErr w:type="gramStart"/>
      <w:r w:rsidRPr="0034793D">
        <w:rPr>
          <w:rFonts w:ascii="Arial" w:hAnsi="Arial" w:cs="Arial"/>
        </w:rPr>
        <w:t xml:space="preserve">Pro </w:t>
      </w:r>
      <w:proofErr w:type="spellStart"/>
      <w:r w:rsidRPr="0034793D">
        <w:rPr>
          <w:rFonts w:ascii="Arial" w:hAnsi="Arial" w:cs="Arial"/>
        </w:rPr>
        <w:t>jeto</w:t>
      </w:r>
      <w:proofErr w:type="spellEnd"/>
      <w:proofErr w:type="gramEnd"/>
      <w:r w:rsidRPr="0034793D">
        <w:rPr>
          <w:rFonts w:ascii="Arial" w:hAnsi="Arial" w:cs="Arial"/>
        </w:rPr>
        <w:t xml:space="preserve"> de Lei 4742/01, que tipifica, no Código Penal, o crime de assédio moral no ambiente de trabalho. A proposta tramita agora no Senado Federal. No serviço público, o assediador pode receber punições disciplinares. A Lei 8.112/1990, mesmo não tratando especificamente de assédio moral, permite que a conduta do assediador seja enquadrada no Título IV, que es </w:t>
      </w:r>
      <w:proofErr w:type="spellStart"/>
      <w:r w:rsidRPr="0034793D">
        <w:rPr>
          <w:rFonts w:ascii="Arial" w:hAnsi="Arial" w:cs="Arial"/>
        </w:rPr>
        <w:t>tabelece</w:t>
      </w:r>
      <w:proofErr w:type="spellEnd"/>
      <w:r w:rsidRPr="0034793D">
        <w:rPr>
          <w:rFonts w:ascii="Arial" w:hAnsi="Arial" w:cs="Arial"/>
        </w:rPr>
        <w:t xml:space="preserve"> as condutas proibitivas e os deveres do servidor. Entre </w:t>
      </w:r>
      <w:proofErr w:type="gramStart"/>
      <w:r w:rsidRPr="0034793D">
        <w:rPr>
          <w:rFonts w:ascii="Arial" w:hAnsi="Arial" w:cs="Arial"/>
        </w:rPr>
        <w:t>os deve</w:t>
      </w:r>
      <w:proofErr w:type="gramEnd"/>
      <w:r w:rsidRPr="0034793D">
        <w:rPr>
          <w:rFonts w:ascii="Arial" w:hAnsi="Arial" w:cs="Arial"/>
        </w:rPr>
        <w:t xml:space="preserve"> res impostos, está a conduta compatível com a moralidade administrativa (art. 116, inciso IX), tratar as pessoas com urbanidade (art. 116, </w:t>
      </w:r>
      <w:proofErr w:type="spellStart"/>
      <w:r w:rsidRPr="0034793D">
        <w:rPr>
          <w:rFonts w:ascii="Arial" w:hAnsi="Arial" w:cs="Arial"/>
        </w:rPr>
        <w:t>iniciso</w:t>
      </w:r>
      <w:proofErr w:type="spellEnd"/>
      <w:r w:rsidRPr="0034793D">
        <w:rPr>
          <w:rFonts w:ascii="Arial" w:hAnsi="Arial" w:cs="Arial"/>
        </w:rPr>
        <w:t xml:space="preserve"> XI) e ser leal às instituições a que servir (art. 116, inciso II). Além disso, o Regime Jurídico Único – RJU prevê que é proibido ao servidor promover manifestação de apreço ou desapreço no recinto da repartição (art. 117, inciso V), bem como </w:t>
      </w:r>
      <w:r w:rsidRPr="0034793D">
        <w:rPr>
          <w:rFonts w:ascii="Arial" w:hAnsi="Arial" w:cs="Arial"/>
        </w:rPr>
        <w:lastRenderedPageBreak/>
        <w:t xml:space="preserve">valer-se do cargo para lograr </w:t>
      </w:r>
      <w:proofErr w:type="gramStart"/>
      <w:r w:rsidRPr="0034793D">
        <w:rPr>
          <w:rFonts w:ascii="Arial" w:hAnsi="Arial" w:cs="Arial"/>
        </w:rPr>
        <w:t>pro</w:t>
      </w:r>
      <w:proofErr w:type="gramEnd"/>
      <w:r w:rsidRPr="0034793D">
        <w:rPr>
          <w:rFonts w:ascii="Arial" w:hAnsi="Arial" w:cs="Arial"/>
        </w:rPr>
        <w:t xml:space="preserve"> </w:t>
      </w:r>
      <w:proofErr w:type="spellStart"/>
      <w:r w:rsidRPr="0034793D">
        <w:rPr>
          <w:rFonts w:ascii="Arial" w:hAnsi="Arial" w:cs="Arial"/>
        </w:rPr>
        <w:t>veito</w:t>
      </w:r>
      <w:proofErr w:type="spellEnd"/>
      <w:r w:rsidRPr="0034793D">
        <w:rPr>
          <w:rFonts w:ascii="Arial" w:hAnsi="Arial" w:cs="Arial"/>
        </w:rPr>
        <w:t xml:space="preserve"> pessoal ou de outrem, em prejuízo da dignidade da função pública, proibições que são desrespeitadas em casos de assédio. Dessa forma, a prática do assédio moral contraria vários dos deveres atribuídos por lei aos servidores públicos e desrespeita proibições que lhe são impostas. </w:t>
      </w:r>
    </w:p>
    <w:p w14:paraId="71063D4E" w14:textId="77777777" w:rsidR="00993E68" w:rsidRPr="0034793D" w:rsidRDefault="003F5974" w:rsidP="0034793D">
      <w:pPr>
        <w:spacing w:after="0" w:line="360" w:lineRule="auto"/>
        <w:rPr>
          <w:rFonts w:ascii="Arial" w:hAnsi="Arial" w:cs="Arial"/>
        </w:rPr>
      </w:pPr>
      <w:r w:rsidRPr="0034793D">
        <w:rPr>
          <w:rFonts w:ascii="Arial" w:hAnsi="Arial" w:cs="Arial"/>
        </w:rPr>
        <w:t xml:space="preserve">No caso da não observância do que prescreve o RJU, é possível se aplicarem sanções disciplinares (art. 127), entre elas, advertência, </w:t>
      </w:r>
      <w:proofErr w:type="spellStart"/>
      <w:r w:rsidRPr="0034793D">
        <w:rPr>
          <w:rFonts w:ascii="Arial" w:hAnsi="Arial" w:cs="Arial"/>
        </w:rPr>
        <w:t>suspen</w:t>
      </w:r>
      <w:proofErr w:type="spellEnd"/>
      <w:r w:rsidRPr="0034793D">
        <w:rPr>
          <w:rFonts w:ascii="Arial" w:hAnsi="Arial" w:cs="Arial"/>
        </w:rPr>
        <w:t xml:space="preserve"> são, demissão, cassação de aposentadoria ou disponibilidade, destituição de cargo em comissão e de função comissionada. Quanto a tais aplica </w:t>
      </w:r>
      <w:proofErr w:type="spellStart"/>
      <w:r w:rsidRPr="0034793D">
        <w:rPr>
          <w:rFonts w:ascii="Arial" w:hAnsi="Arial" w:cs="Arial"/>
        </w:rPr>
        <w:t>ções</w:t>
      </w:r>
      <w:proofErr w:type="spellEnd"/>
      <w:r w:rsidRPr="0034793D">
        <w:rPr>
          <w:rFonts w:ascii="Arial" w:hAnsi="Arial" w:cs="Arial"/>
        </w:rPr>
        <w:t xml:space="preserve">, é importante ressaltar que, dependendo da intensidade do assédio moral e das circunstâncias em que é praticado, pode haver demissão do servidor assediador. Isso porque uma das situações em que está prevista a demissão do servidor é a de incontinência pública e conduta escandalosa na instituição. No campo dos direitos humanos e da cidadania, há possibilidade de proteção via Código de Processo Civil. Na Consolidação das Leis do Trabalho – CTL, há dispositivos que per </w:t>
      </w:r>
      <w:proofErr w:type="spellStart"/>
      <w:r w:rsidRPr="0034793D">
        <w:rPr>
          <w:rFonts w:ascii="Arial" w:hAnsi="Arial" w:cs="Arial"/>
        </w:rPr>
        <w:t>mitem</w:t>
      </w:r>
      <w:proofErr w:type="spellEnd"/>
      <w:r w:rsidRPr="0034793D">
        <w:rPr>
          <w:rFonts w:ascii="Arial" w:hAnsi="Arial" w:cs="Arial"/>
        </w:rPr>
        <w:t xml:space="preserve"> enquadrar processos de assédio moral, inclusive no que diz res peito à saúde, vinculando suas consequências a doenças relacionadas ao trabalho. Há também, em nível federal, várias proposições legislativas que pretendem criminalizar o assédio moral, porém somente a sanção de leis não solucionará esse grave problema. Mais que isso, é necessária a </w:t>
      </w:r>
      <w:proofErr w:type="spellStart"/>
      <w:r w:rsidRPr="0034793D">
        <w:rPr>
          <w:rFonts w:ascii="Arial" w:hAnsi="Arial" w:cs="Arial"/>
        </w:rPr>
        <w:t>cons</w:t>
      </w:r>
      <w:proofErr w:type="spellEnd"/>
      <w:r w:rsidRPr="0034793D">
        <w:rPr>
          <w:rFonts w:ascii="Arial" w:hAnsi="Arial" w:cs="Arial"/>
        </w:rPr>
        <w:t xml:space="preserve"> </w:t>
      </w:r>
      <w:proofErr w:type="spellStart"/>
      <w:r w:rsidRPr="0034793D">
        <w:rPr>
          <w:rFonts w:ascii="Arial" w:hAnsi="Arial" w:cs="Arial"/>
        </w:rPr>
        <w:t>cientização</w:t>
      </w:r>
      <w:proofErr w:type="spellEnd"/>
      <w:r w:rsidRPr="0034793D">
        <w:rPr>
          <w:rFonts w:ascii="Arial" w:hAnsi="Arial" w:cs="Arial"/>
        </w:rPr>
        <w:t xml:space="preserve"> das vítimas quanto aos seus direitos; do assediador quanto às consequências de seu ato; de toda a sociedade, que deve rejeitar a prática. Em determinadas situações, o assédio moral pode caracterizar </w:t>
      </w:r>
      <w:proofErr w:type="spellStart"/>
      <w:r w:rsidRPr="0034793D">
        <w:rPr>
          <w:rFonts w:ascii="Arial" w:hAnsi="Arial" w:cs="Arial"/>
        </w:rPr>
        <w:t>con</w:t>
      </w:r>
      <w:proofErr w:type="spellEnd"/>
      <w:r w:rsidRPr="0034793D">
        <w:rPr>
          <w:rFonts w:ascii="Arial" w:hAnsi="Arial" w:cs="Arial"/>
        </w:rPr>
        <w:t xml:space="preserve"> </w:t>
      </w:r>
      <w:proofErr w:type="spellStart"/>
      <w:r w:rsidRPr="0034793D">
        <w:rPr>
          <w:rFonts w:ascii="Arial" w:hAnsi="Arial" w:cs="Arial"/>
        </w:rPr>
        <w:t>duta</w:t>
      </w:r>
      <w:proofErr w:type="spellEnd"/>
      <w:r w:rsidRPr="0034793D">
        <w:rPr>
          <w:rFonts w:ascii="Arial" w:hAnsi="Arial" w:cs="Arial"/>
        </w:rPr>
        <w:t xml:space="preserve"> criminosa, e quem assedia poderá responder por crimes contra a honra, por constrangimento ilegal e por abuso de autoridade. O assédio moral também pode configurar improbidade administrativa, conforme entendimento do Superior Tribunal de Justiça: </w:t>
      </w:r>
    </w:p>
    <w:p w14:paraId="770BED31" w14:textId="77777777" w:rsidR="00993E68" w:rsidRPr="0034793D" w:rsidRDefault="003F5974" w:rsidP="0034793D">
      <w:pPr>
        <w:spacing w:after="0" w:line="360" w:lineRule="auto"/>
        <w:rPr>
          <w:rFonts w:ascii="Arial" w:hAnsi="Arial" w:cs="Arial"/>
        </w:rPr>
      </w:pPr>
      <w:r w:rsidRPr="0034793D">
        <w:rPr>
          <w:rFonts w:ascii="Arial" w:hAnsi="Arial" w:cs="Arial"/>
        </w:rPr>
        <w:t xml:space="preserve">ADMINISTRATIVO. </w:t>
      </w:r>
    </w:p>
    <w:p w14:paraId="0C30CF38" w14:textId="77777777" w:rsidR="00993E68" w:rsidRPr="0034793D" w:rsidRDefault="003F5974" w:rsidP="0034793D">
      <w:pPr>
        <w:spacing w:after="0" w:line="360" w:lineRule="auto"/>
        <w:rPr>
          <w:rFonts w:ascii="Arial" w:hAnsi="Arial" w:cs="Arial"/>
        </w:rPr>
      </w:pPr>
      <w:r w:rsidRPr="0034793D">
        <w:rPr>
          <w:rFonts w:ascii="Arial" w:hAnsi="Arial" w:cs="Arial"/>
        </w:rPr>
        <w:t xml:space="preserve">AÇÃO CIVIL PÚBLICA. </w:t>
      </w:r>
    </w:p>
    <w:p w14:paraId="20E93A81" w14:textId="77777777" w:rsidR="00993E68" w:rsidRPr="0034793D" w:rsidRDefault="003F5974" w:rsidP="0034793D">
      <w:pPr>
        <w:spacing w:after="0" w:line="360" w:lineRule="auto"/>
        <w:rPr>
          <w:rFonts w:ascii="Arial" w:hAnsi="Arial" w:cs="Arial"/>
        </w:rPr>
      </w:pPr>
      <w:r w:rsidRPr="0034793D">
        <w:rPr>
          <w:rFonts w:ascii="Arial" w:hAnsi="Arial" w:cs="Arial"/>
        </w:rPr>
        <w:t xml:space="preserve">IMPROBIDADE ADMINIS TRATIVA. </w:t>
      </w:r>
    </w:p>
    <w:p w14:paraId="06A90D14" w14:textId="77777777" w:rsidR="00993E68" w:rsidRPr="0034793D" w:rsidRDefault="003F5974" w:rsidP="0034793D">
      <w:pPr>
        <w:spacing w:after="0" w:line="360" w:lineRule="auto"/>
        <w:rPr>
          <w:rFonts w:ascii="Arial" w:hAnsi="Arial" w:cs="Arial"/>
        </w:rPr>
      </w:pPr>
      <w:r w:rsidRPr="0034793D">
        <w:rPr>
          <w:rFonts w:ascii="Arial" w:hAnsi="Arial" w:cs="Arial"/>
        </w:rPr>
        <w:t xml:space="preserve">ASSÉDIO MORAL. </w:t>
      </w:r>
    </w:p>
    <w:p w14:paraId="01FEB9CB" w14:textId="77777777" w:rsidR="00993E68" w:rsidRPr="0034793D" w:rsidRDefault="003F5974" w:rsidP="0034793D">
      <w:pPr>
        <w:spacing w:after="0" w:line="360" w:lineRule="auto"/>
        <w:rPr>
          <w:rFonts w:ascii="Arial" w:hAnsi="Arial" w:cs="Arial"/>
        </w:rPr>
      </w:pPr>
      <w:r w:rsidRPr="0034793D">
        <w:rPr>
          <w:rFonts w:ascii="Arial" w:hAnsi="Arial" w:cs="Arial"/>
        </w:rPr>
        <w:t xml:space="preserve">VIOLAÇÃO DOS PRINCÍPIOS DA ADMI NISTRAÇÃO PÚBLICA. </w:t>
      </w:r>
    </w:p>
    <w:p w14:paraId="05A34F42" w14:textId="77777777" w:rsidR="00993E68" w:rsidRPr="0034793D" w:rsidRDefault="003F5974" w:rsidP="0034793D">
      <w:pPr>
        <w:spacing w:after="0" w:line="360" w:lineRule="auto"/>
        <w:rPr>
          <w:rFonts w:ascii="Arial" w:hAnsi="Arial" w:cs="Arial"/>
        </w:rPr>
      </w:pPr>
      <w:r w:rsidRPr="0034793D">
        <w:rPr>
          <w:rFonts w:ascii="Arial" w:hAnsi="Arial" w:cs="Arial"/>
        </w:rPr>
        <w:t xml:space="preserve">ART. 11 DA LEI 8.429/1992. </w:t>
      </w:r>
    </w:p>
    <w:p w14:paraId="3BF2D9B1" w14:textId="77777777" w:rsidR="00993E68" w:rsidRPr="0034793D" w:rsidRDefault="003F5974" w:rsidP="0034793D">
      <w:pPr>
        <w:spacing w:after="0" w:line="360" w:lineRule="auto"/>
        <w:rPr>
          <w:rFonts w:ascii="Arial" w:hAnsi="Arial" w:cs="Arial"/>
        </w:rPr>
      </w:pPr>
      <w:r w:rsidRPr="0034793D">
        <w:rPr>
          <w:rFonts w:ascii="Arial" w:hAnsi="Arial" w:cs="Arial"/>
        </w:rPr>
        <w:lastRenderedPageBreak/>
        <w:t xml:space="preserve">ENQUADRAMENTO. CONDUTA QUE EXTRAPOLA MERA IRREGULARIDADE. ELEMENTO SUBJETIVO. DOLO GENÉRICO. [...] </w:t>
      </w:r>
    </w:p>
    <w:p w14:paraId="14B7E9C9" w14:textId="77777777" w:rsidR="00993E68" w:rsidRPr="0034793D" w:rsidRDefault="003F5974" w:rsidP="0034793D">
      <w:pPr>
        <w:spacing w:after="0" w:line="360" w:lineRule="auto"/>
        <w:rPr>
          <w:rFonts w:ascii="Arial" w:hAnsi="Arial" w:cs="Arial"/>
        </w:rPr>
      </w:pPr>
      <w:r w:rsidRPr="0034793D">
        <w:rPr>
          <w:rFonts w:ascii="Arial" w:hAnsi="Arial" w:cs="Arial"/>
        </w:rPr>
        <w:t xml:space="preserve">3. O assédio moral, mais do que provocações no local de trabalho — sarcasmo, crítica, zombaria e trote —, é campanha de terror </w:t>
      </w:r>
      <w:proofErr w:type="spellStart"/>
      <w:r w:rsidRPr="0034793D">
        <w:rPr>
          <w:rFonts w:ascii="Arial" w:hAnsi="Arial" w:cs="Arial"/>
        </w:rPr>
        <w:t>psicológi</w:t>
      </w:r>
      <w:proofErr w:type="spellEnd"/>
      <w:r w:rsidRPr="0034793D">
        <w:rPr>
          <w:rFonts w:ascii="Arial" w:hAnsi="Arial" w:cs="Arial"/>
        </w:rPr>
        <w:t xml:space="preserve"> </w:t>
      </w:r>
      <w:proofErr w:type="spellStart"/>
      <w:r w:rsidRPr="0034793D">
        <w:rPr>
          <w:rFonts w:ascii="Arial" w:hAnsi="Arial" w:cs="Arial"/>
        </w:rPr>
        <w:t>co</w:t>
      </w:r>
      <w:proofErr w:type="spellEnd"/>
      <w:r w:rsidRPr="0034793D">
        <w:rPr>
          <w:rFonts w:ascii="Arial" w:hAnsi="Arial" w:cs="Arial"/>
        </w:rPr>
        <w:t xml:space="preserve"> pela rejeição. </w:t>
      </w:r>
    </w:p>
    <w:p w14:paraId="3983FAF2" w14:textId="77777777" w:rsidR="00993E68" w:rsidRPr="0034793D" w:rsidRDefault="003F5974" w:rsidP="0034793D">
      <w:pPr>
        <w:spacing w:after="0" w:line="360" w:lineRule="auto"/>
        <w:rPr>
          <w:rFonts w:ascii="Arial" w:hAnsi="Arial" w:cs="Arial"/>
        </w:rPr>
      </w:pPr>
      <w:r w:rsidRPr="0034793D">
        <w:rPr>
          <w:rFonts w:ascii="Arial" w:hAnsi="Arial" w:cs="Arial"/>
        </w:rPr>
        <w:t xml:space="preserve">4. A prática de assédio moral enquadra-se na conduta prevista no art. 11, caput, da Lei de Improbidade Administrativa, em razão do evidente Guia de orientação sobre assédio moral 31 abuso de poder, desvio de finalidade e malferimento à impessoalidade, ao agir deliberadamente em prejuízo de alguém. </w:t>
      </w:r>
    </w:p>
    <w:p w14:paraId="61AC3160" w14:textId="77777777" w:rsidR="00993E68" w:rsidRPr="0034793D" w:rsidRDefault="003F5974" w:rsidP="0034793D">
      <w:pPr>
        <w:spacing w:after="0" w:line="360" w:lineRule="auto"/>
        <w:rPr>
          <w:rFonts w:ascii="Arial" w:hAnsi="Arial" w:cs="Arial"/>
        </w:rPr>
      </w:pPr>
      <w:r w:rsidRPr="0034793D">
        <w:rPr>
          <w:rFonts w:ascii="Arial" w:hAnsi="Arial" w:cs="Arial"/>
        </w:rPr>
        <w:t xml:space="preserve">5. A Lei 8.429/1992 objetiva coibir, punir e/ou afastar da atividade </w:t>
      </w:r>
      <w:proofErr w:type="spellStart"/>
      <w:r w:rsidRPr="0034793D">
        <w:rPr>
          <w:rFonts w:ascii="Arial" w:hAnsi="Arial" w:cs="Arial"/>
        </w:rPr>
        <w:t>pú</w:t>
      </w:r>
      <w:proofErr w:type="spellEnd"/>
      <w:r w:rsidRPr="0034793D">
        <w:rPr>
          <w:rFonts w:ascii="Arial" w:hAnsi="Arial" w:cs="Arial"/>
        </w:rPr>
        <w:t xml:space="preserve"> blica os agentes que demonstrem caráter incompatível com a natureza da atividade desenvolvida. [...] </w:t>
      </w:r>
    </w:p>
    <w:p w14:paraId="47F841AB" w14:textId="173EDCE0" w:rsidR="003F5974" w:rsidRPr="00A5165C" w:rsidRDefault="003F5974" w:rsidP="0034793D">
      <w:pPr>
        <w:spacing w:after="0" w:line="360" w:lineRule="auto"/>
        <w:rPr>
          <w:rFonts w:ascii="Arial" w:hAnsi="Arial" w:cs="Arial"/>
        </w:rPr>
      </w:pPr>
      <w:r w:rsidRPr="0034793D">
        <w:rPr>
          <w:rFonts w:ascii="Arial" w:hAnsi="Arial" w:cs="Arial"/>
        </w:rPr>
        <w:t xml:space="preserve">(REsp 1286466/RS, Rel. Ministra Eliana Calmon, Segunda Turma, julga </w:t>
      </w:r>
      <w:proofErr w:type="gramStart"/>
      <w:r w:rsidRPr="0034793D">
        <w:rPr>
          <w:rFonts w:ascii="Arial" w:hAnsi="Arial" w:cs="Arial"/>
        </w:rPr>
        <w:t>do em</w:t>
      </w:r>
      <w:proofErr w:type="gramEnd"/>
      <w:r w:rsidRPr="0034793D">
        <w:rPr>
          <w:rFonts w:ascii="Arial" w:hAnsi="Arial" w:cs="Arial"/>
        </w:rPr>
        <w:t xml:space="preserve"> 03/09/2013, </w:t>
      </w:r>
      <w:proofErr w:type="spellStart"/>
      <w:r w:rsidRPr="0034793D">
        <w:rPr>
          <w:rFonts w:ascii="Arial" w:hAnsi="Arial" w:cs="Arial"/>
        </w:rPr>
        <w:t>DJe</w:t>
      </w:r>
      <w:proofErr w:type="spellEnd"/>
      <w:r w:rsidRPr="0034793D">
        <w:rPr>
          <w:rFonts w:ascii="Arial" w:hAnsi="Arial" w:cs="Arial"/>
        </w:rPr>
        <w:t xml:space="preserve"> 18/09/2013)</w:t>
      </w:r>
    </w:p>
    <w:p w14:paraId="42174411" w14:textId="77777777" w:rsidR="00E37EDD" w:rsidRPr="00057307" w:rsidRDefault="00E37EDD" w:rsidP="0034793D">
      <w:pPr>
        <w:spacing w:after="0" w:line="360" w:lineRule="auto"/>
        <w:rPr>
          <w:rFonts w:ascii="Arial" w:hAnsi="Arial" w:cs="Arial"/>
          <w:b/>
          <w:bCs/>
          <w:u w:val="single"/>
        </w:rPr>
      </w:pPr>
      <w:r w:rsidRPr="00057307">
        <w:rPr>
          <w:rFonts w:ascii="Arial" w:hAnsi="Arial" w:cs="Arial"/>
          <w:b/>
          <w:bCs/>
          <w:u w:val="single"/>
        </w:rPr>
        <w:t>Fontes:</w:t>
      </w:r>
    </w:p>
    <w:p w14:paraId="119B27E1" w14:textId="77777777" w:rsidR="00E37EDD" w:rsidRPr="00057307" w:rsidRDefault="00E37EDD" w:rsidP="0034793D">
      <w:pPr>
        <w:spacing w:after="0" w:line="360" w:lineRule="auto"/>
        <w:rPr>
          <w:rFonts w:ascii="Arial" w:hAnsi="Arial" w:cs="Arial"/>
        </w:rPr>
      </w:pPr>
      <w:hyperlink r:id="rId31" w:tgtFrame="_blank" w:history="1">
        <w:r w:rsidRPr="00057307">
          <w:rPr>
            <w:rStyle w:val="Hyperlink"/>
            <w:rFonts w:ascii="Arial" w:hAnsi="Arial" w:cs="Arial"/>
            <w:color w:val="auto"/>
          </w:rPr>
          <w:t>https://globoesporte.globo.com/futebol/noticia/funcionaria-da-cbf-apresenta-denuncia-de-assedio-sexual-contra-rogerio-caboclo.ghtml</w:t>
        </w:r>
      </w:hyperlink>
    </w:p>
    <w:p w14:paraId="0855A534" w14:textId="77777777" w:rsidR="00E37EDD" w:rsidRPr="00057307" w:rsidRDefault="00E37EDD" w:rsidP="0034793D">
      <w:pPr>
        <w:spacing w:after="0" w:line="360" w:lineRule="auto"/>
        <w:rPr>
          <w:rFonts w:ascii="Arial" w:hAnsi="Arial" w:cs="Arial"/>
        </w:rPr>
      </w:pPr>
      <w:hyperlink r:id="rId32" w:tgtFrame="_blank" w:history="1">
        <w:r w:rsidRPr="00057307">
          <w:rPr>
            <w:rStyle w:val="Hyperlink"/>
            <w:rFonts w:ascii="Arial" w:hAnsi="Arial" w:cs="Arial"/>
            <w:color w:val="auto"/>
          </w:rPr>
          <w:t>https://www.eairolou.com.br/o-queeassedio/</w:t>
        </w:r>
      </w:hyperlink>
    </w:p>
    <w:p w14:paraId="58AF73C9" w14:textId="77777777" w:rsidR="00E37EDD" w:rsidRPr="00057307" w:rsidRDefault="00E37EDD" w:rsidP="0034793D">
      <w:pPr>
        <w:spacing w:after="0" w:line="360" w:lineRule="auto"/>
        <w:rPr>
          <w:rFonts w:ascii="Arial" w:hAnsi="Arial" w:cs="Arial"/>
        </w:rPr>
      </w:pPr>
      <w:hyperlink r:id="rId33" w:tgtFrame="_blank" w:history="1">
        <w:r w:rsidRPr="00057307">
          <w:rPr>
            <w:rStyle w:val="Hyperlink"/>
            <w:rFonts w:ascii="Arial" w:hAnsi="Arial" w:cs="Arial"/>
            <w:color w:val="auto"/>
          </w:rPr>
          <w:t>https://www.dicasdemulher.com.br/assedio/</w:t>
        </w:r>
      </w:hyperlink>
    </w:p>
    <w:p w14:paraId="5DF9D330" w14:textId="77777777" w:rsidR="00E37EDD" w:rsidRPr="00057307" w:rsidRDefault="00E37EDD" w:rsidP="0034793D">
      <w:pPr>
        <w:spacing w:after="0" w:line="360" w:lineRule="auto"/>
        <w:rPr>
          <w:rFonts w:ascii="Arial" w:hAnsi="Arial" w:cs="Arial"/>
        </w:rPr>
      </w:pPr>
      <w:hyperlink r:id="rId34" w:anchor="Veja-tambem" w:tgtFrame="_blank" w:history="1">
        <w:r w:rsidRPr="00057307">
          <w:rPr>
            <w:rStyle w:val="Hyperlink"/>
            <w:rFonts w:ascii="Arial" w:hAnsi="Arial" w:cs="Arial"/>
            <w:color w:val="auto"/>
          </w:rPr>
          <w:t>https://www.ecycle.com.br/assedio/#Veja-tambem</w:t>
        </w:r>
      </w:hyperlink>
    </w:p>
    <w:p w14:paraId="5427CB3A" w14:textId="77777777" w:rsidR="00E37EDD" w:rsidRPr="00057307" w:rsidRDefault="00E37EDD" w:rsidP="0034793D">
      <w:pPr>
        <w:spacing w:after="0" w:line="360" w:lineRule="auto"/>
        <w:rPr>
          <w:rFonts w:ascii="Arial" w:hAnsi="Arial" w:cs="Arial"/>
        </w:rPr>
      </w:pPr>
      <w:hyperlink r:id="rId35" w:tgtFrame="_blank" w:history="1">
        <w:r w:rsidRPr="00057307">
          <w:rPr>
            <w:rStyle w:val="Hyperlink"/>
            <w:rFonts w:ascii="Arial" w:hAnsi="Arial" w:cs="Arial"/>
            <w:color w:val="auto"/>
          </w:rPr>
          <w:t>http://www.mpsp.mp.br/portal/page/portal/Nucleo_de_Genero/assedio_sexual/assedio_legis/crime%20de%20%20ass%C3%A9dio%20sexual.pdf</w:t>
        </w:r>
      </w:hyperlink>
    </w:p>
    <w:p w14:paraId="15AC5467" w14:textId="77777777" w:rsidR="00E37EDD" w:rsidRPr="00057307" w:rsidRDefault="00E37EDD" w:rsidP="0034793D">
      <w:pPr>
        <w:spacing w:after="0" w:line="360" w:lineRule="auto"/>
        <w:rPr>
          <w:rFonts w:ascii="Arial" w:hAnsi="Arial" w:cs="Arial"/>
        </w:rPr>
      </w:pPr>
      <w:hyperlink r:id="rId36" w:tgtFrame="_blank" w:history="1">
        <w:r w:rsidRPr="00057307">
          <w:rPr>
            <w:rStyle w:val="Hyperlink"/>
            <w:rFonts w:ascii="Arial" w:hAnsi="Arial" w:cs="Arial"/>
            <w:color w:val="auto"/>
          </w:rPr>
          <w:t>https://www.politize.com.br/lei-stalking/</w:t>
        </w:r>
      </w:hyperlink>
    </w:p>
    <w:p w14:paraId="619102E8" w14:textId="77777777" w:rsidR="00A5165C" w:rsidRPr="0034793D" w:rsidRDefault="00A5165C" w:rsidP="0034793D">
      <w:pPr>
        <w:spacing w:after="0" w:line="360" w:lineRule="auto"/>
        <w:rPr>
          <w:rFonts w:ascii="Arial" w:hAnsi="Arial" w:cs="Arial"/>
        </w:rPr>
      </w:pPr>
    </w:p>
    <w:p w14:paraId="3E6484B7" w14:textId="12B0E8E9" w:rsidR="00057307" w:rsidRPr="0034793D" w:rsidRDefault="003F5974" w:rsidP="0034793D">
      <w:pPr>
        <w:spacing w:after="0" w:line="360" w:lineRule="auto"/>
        <w:rPr>
          <w:rFonts w:ascii="Arial" w:hAnsi="Arial" w:cs="Arial"/>
        </w:rPr>
      </w:pPr>
      <w:r w:rsidRPr="0034793D">
        <w:rPr>
          <w:rFonts w:ascii="Arial" w:hAnsi="Arial" w:cs="Arial"/>
        </w:rPr>
        <w:t>B</w:t>
      </w:r>
      <w:r w:rsidR="00057307" w:rsidRPr="0034793D">
        <w:rPr>
          <w:rFonts w:ascii="Arial" w:hAnsi="Arial" w:cs="Arial"/>
        </w:rPr>
        <w:t xml:space="preserve">rasil. Tribunal Regional Federal (1. Região). Comitê Gestor do Código de Conduta da 1ª. Região. Guia de orientação sobre assédio moral / elaborado pelo Comitê Gestor do Código de Conduta da 1ª Região. –- Brasília: Tribunal Regional Federal da 1ª. Região, 2019. 36 p. 1. Assédio moral. 2. Ética profissional. 3. Justiça federal, manual. I. Título. </w:t>
      </w:r>
      <w:proofErr w:type="spellStart"/>
      <w:r w:rsidR="00057307" w:rsidRPr="0034793D">
        <w:rPr>
          <w:rFonts w:ascii="Arial" w:hAnsi="Arial" w:cs="Arial"/>
        </w:rPr>
        <w:t>CDDir</w:t>
      </w:r>
      <w:proofErr w:type="spellEnd"/>
      <w:r w:rsidR="00057307" w:rsidRPr="0034793D">
        <w:rPr>
          <w:rFonts w:ascii="Arial" w:hAnsi="Arial" w:cs="Arial"/>
        </w:rPr>
        <w:t xml:space="preserve"> 341.3361</w:t>
      </w:r>
    </w:p>
    <w:p w14:paraId="5EAABF45" w14:textId="77777777" w:rsidR="00993E68" w:rsidRPr="0034793D" w:rsidRDefault="00A5165C" w:rsidP="0034793D">
      <w:pPr>
        <w:spacing w:after="0" w:line="360" w:lineRule="auto"/>
        <w:rPr>
          <w:rFonts w:ascii="Arial" w:hAnsi="Arial" w:cs="Arial"/>
        </w:rPr>
      </w:pPr>
      <w:r w:rsidRPr="0034793D">
        <w:rPr>
          <w:rFonts w:ascii="Arial" w:hAnsi="Arial" w:cs="Arial"/>
        </w:rPr>
        <w:t xml:space="preserve">Referências BARRETO, Margarida. Violência, saúde e trabalho: uma jornada de humilha </w:t>
      </w:r>
      <w:proofErr w:type="spellStart"/>
      <w:r w:rsidRPr="0034793D">
        <w:rPr>
          <w:rFonts w:ascii="Arial" w:hAnsi="Arial" w:cs="Arial"/>
        </w:rPr>
        <w:t>ções</w:t>
      </w:r>
      <w:proofErr w:type="spellEnd"/>
      <w:r w:rsidRPr="0034793D">
        <w:rPr>
          <w:rFonts w:ascii="Arial" w:hAnsi="Arial" w:cs="Arial"/>
        </w:rPr>
        <w:t xml:space="preserve">. São Paulo: </w:t>
      </w:r>
      <w:proofErr w:type="spellStart"/>
      <w:r w:rsidRPr="0034793D">
        <w:rPr>
          <w:rFonts w:ascii="Arial" w:hAnsi="Arial" w:cs="Arial"/>
        </w:rPr>
        <w:t>Educ</w:t>
      </w:r>
      <w:proofErr w:type="spellEnd"/>
      <w:r w:rsidRPr="0034793D">
        <w:rPr>
          <w:rFonts w:ascii="Arial" w:hAnsi="Arial" w:cs="Arial"/>
        </w:rPr>
        <w:t xml:space="preserve">, 2006. BOBBIO, Norberto. Dicionário de política. Brasília: Editora Universidade de Brasília, 1983. BOM SUCESSO, Edina de Paula. Relações interpessoais e qualidade de vida no trabalho. Rio de </w:t>
      </w:r>
      <w:r w:rsidRPr="0034793D">
        <w:rPr>
          <w:rFonts w:ascii="Arial" w:hAnsi="Arial" w:cs="Arial"/>
        </w:rPr>
        <w:lastRenderedPageBreak/>
        <w:t xml:space="preserve">Janeiro: </w:t>
      </w:r>
      <w:proofErr w:type="spellStart"/>
      <w:r w:rsidRPr="0034793D">
        <w:rPr>
          <w:rFonts w:ascii="Arial" w:hAnsi="Arial" w:cs="Arial"/>
        </w:rPr>
        <w:t>Qualitymark</w:t>
      </w:r>
      <w:proofErr w:type="spellEnd"/>
      <w:r w:rsidRPr="0034793D">
        <w:rPr>
          <w:rFonts w:ascii="Arial" w:hAnsi="Arial" w:cs="Arial"/>
        </w:rPr>
        <w:t xml:space="preserve">, 2003. BOM SUCESSO, Edina de Paula. Até </w:t>
      </w:r>
      <w:proofErr w:type="gramStart"/>
      <w:r w:rsidRPr="0034793D">
        <w:rPr>
          <w:rFonts w:ascii="Arial" w:hAnsi="Arial" w:cs="Arial"/>
        </w:rPr>
        <w:t>quando?:</w:t>
      </w:r>
      <w:proofErr w:type="gramEnd"/>
      <w:r w:rsidRPr="0034793D">
        <w:rPr>
          <w:rFonts w:ascii="Arial" w:hAnsi="Arial" w:cs="Arial"/>
        </w:rPr>
        <w:t xml:space="preserve"> tortura psicológica e assédio moral no trabalho. Rio de Janeiro: </w:t>
      </w:r>
      <w:proofErr w:type="spellStart"/>
      <w:r w:rsidRPr="0034793D">
        <w:rPr>
          <w:rFonts w:ascii="Arial" w:hAnsi="Arial" w:cs="Arial"/>
        </w:rPr>
        <w:t>Qualitymark</w:t>
      </w:r>
      <w:proofErr w:type="spellEnd"/>
      <w:r w:rsidRPr="0034793D">
        <w:rPr>
          <w:rFonts w:ascii="Arial" w:hAnsi="Arial" w:cs="Arial"/>
        </w:rPr>
        <w:t xml:space="preserve">, 2012. BRASIL. Ministério do Trabalho e Emprego. Assédio moral e sexual no trabalho. Brasília. 2013. Disponível em: http://www.siemaco.org.br/CartilhaAssedio Sexual.pdf. Acesso em: 3 maio 2019. </w:t>
      </w:r>
    </w:p>
    <w:p w14:paraId="4C35CA42" w14:textId="77777777" w:rsidR="00993E68" w:rsidRPr="0034793D" w:rsidRDefault="00A5165C" w:rsidP="0034793D">
      <w:pPr>
        <w:spacing w:after="0" w:line="360" w:lineRule="auto"/>
        <w:rPr>
          <w:rFonts w:ascii="Arial" w:hAnsi="Arial" w:cs="Arial"/>
        </w:rPr>
      </w:pPr>
      <w:r w:rsidRPr="0034793D">
        <w:rPr>
          <w:rFonts w:ascii="Arial" w:hAnsi="Arial" w:cs="Arial"/>
        </w:rPr>
        <w:t xml:space="preserve">BRASIL. Ministério Público Federal. Ouvidoria e Comitê Gestor de Gênero e Raça. Assédio moral, assédio sexual e discriminação: saiba mais sobre essas </w:t>
      </w:r>
      <w:proofErr w:type="spellStart"/>
      <w:r w:rsidRPr="0034793D">
        <w:rPr>
          <w:rFonts w:ascii="Arial" w:hAnsi="Arial" w:cs="Arial"/>
        </w:rPr>
        <w:t>dis</w:t>
      </w:r>
      <w:proofErr w:type="spellEnd"/>
      <w:r w:rsidRPr="0034793D">
        <w:rPr>
          <w:rFonts w:ascii="Arial" w:hAnsi="Arial" w:cs="Arial"/>
        </w:rPr>
        <w:t xml:space="preserve"> torções de conduta no ambiente de trabalho. Brasília, 2016. Disponível em: http://www.mpf.mp.br/o-mpf/ouvidoria-mpf/publicacoes/assedio-moral--sexual-e-discriminacao-saiba-mais-sobre-essas-distorcoes-de-conduta--no-ambiente-de-trabalho/view. Acesso em: 3 maio 2019. </w:t>
      </w:r>
    </w:p>
    <w:p w14:paraId="14282E9E" w14:textId="77777777" w:rsidR="00993E68" w:rsidRPr="0034793D" w:rsidRDefault="00A5165C" w:rsidP="0034793D">
      <w:pPr>
        <w:spacing w:after="0" w:line="360" w:lineRule="auto"/>
        <w:rPr>
          <w:rFonts w:ascii="Arial" w:hAnsi="Arial" w:cs="Arial"/>
        </w:rPr>
      </w:pPr>
      <w:r w:rsidRPr="0034793D">
        <w:rPr>
          <w:rFonts w:ascii="Arial" w:hAnsi="Arial" w:cs="Arial"/>
        </w:rPr>
        <w:t>DISTRITO FEDERAL. Câmara Legislativa. Cartilha sobre violência no trabalho: reflexões, conceitos e orientações. Disponível em: http://www.assediomo ral.org/IMG/</w:t>
      </w:r>
      <w:proofErr w:type="spellStart"/>
      <w:r w:rsidRPr="0034793D">
        <w:rPr>
          <w:rFonts w:ascii="Arial" w:hAnsi="Arial" w:cs="Arial"/>
        </w:rPr>
        <w:t>pdf</w:t>
      </w:r>
      <w:proofErr w:type="spellEnd"/>
      <w:r w:rsidRPr="0034793D">
        <w:rPr>
          <w:rFonts w:ascii="Arial" w:hAnsi="Arial" w:cs="Arial"/>
        </w:rPr>
        <w:t xml:space="preserve">/Cartilha_NEAVT.pdf. Acesso em: 3 maio 2019. FERREIRA, João Batista; MENDES, Ana Magnólia; </w:t>
      </w:r>
    </w:p>
    <w:p w14:paraId="30E1B61D" w14:textId="77777777" w:rsidR="00993E68" w:rsidRPr="0034793D" w:rsidRDefault="00A5165C" w:rsidP="0034793D">
      <w:pPr>
        <w:spacing w:after="0" w:line="360" w:lineRule="auto"/>
        <w:rPr>
          <w:rFonts w:ascii="Arial" w:hAnsi="Arial" w:cs="Arial"/>
        </w:rPr>
      </w:pPr>
      <w:r w:rsidRPr="0034793D">
        <w:rPr>
          <w:rFonts w:ascii="Arial" w:hAnsi="Arial" w:cs="Arial"/>
        </w:rPr>
        <w:t xml:space="preserve">CALGARO, José Cláudio Caldas; BLANCH, Josep M. Situações de assédio moral a trabalhadores anis </w:t>
      </w:r>
      <w:proofErr w:type="spellStart"/>
      <w:r w:rsidRPr="0034793D">
        <w:rPr>
          <w:rFonts w:ascii="Arial" w:hAnsi="Arial" w:cs="Arial"/>
        </w:rPr>
        <w:t>tiados</w:t>
      </w:r>
      <w:proofErr w:type="spellEnd"/>
      <w:r w:rsidRPr="0034793D">
        <w:rPr>
          <w:rFonts w:ascii="Arial" w:hAnsi="Arial" w:cs="Arial"/>
        </w:rPr>
        <w:t xml:space="preserve"> políticos de uma empresa pública. Psicologia em Revista, Belo Hori </w:t>
      </w:r>
      <w:proofErr w:type="spellStart"/>
      <w:r w:rsidRPr="0034793D">
        <w:rPr>
          <w:rFonts w:ascii="Arial" w:hAnsi="Arial" w:cs="Arial"/>
        </w:rPr>
        <w:t>zonte</w:t>
      </w:r>
      <w:proofErr w:type="spellEnd"/>
      <w:r w:rsidRPr="0034793D">
        <w:rPr>
          <w:rFonts w:ascii="Arial" w:hAnsi="Arial" w:cs="Arial"/>
        </w:rPr>
        <w:t>, v. 12, n. 20, p. 215-233, dez. 2006. Disponível em: http://periodicos. pucminas.br/</w:t>
      </w:r>
      <w:proofErr w:type="spellStart"/>
      <w:r w:rsidRPr="0034793D">
        <w:rPr>
          <w:rFonts w:ascii="Arial" w:hAnsi="Arial" w:cs="Arial"/>
        </w:rPr>
        <w:t>index.php</w:t>
      </w:r>
      <w:proofErr w:type="spellEnd"/>
      <w:r w:rsidRPr="0034793D">
        <w:rPr>
          <w:rFonts w:ascii="Arial" w:hAnsi="Arial" w:cs="Arial"/>
        </w:rPr>
        <w:t>/</w:t>
      </w:r>
      <w:proofErr w:type="spellStart"/>
      <w:r w:rsidRPr="0034793D">
        <w:rPr>
          <w:rFonts w:ascii="Arial" w:hAnsi="Arial" w:cs="Arial"/>
        </w:rPr>
        <w:t>psicologiaemrevista</w:t>
      </w:r>
      <w:proofErr w:type="spellEnd"/>
      <w:r w:rsidRPr="0034793D">
        <w:rPr>
          <w:rFonts w:ascii="Arial" w:hAnsi="Arial" w:cs="Arial"/>
        </w:rPr>
        <w:t>/</w:t>
      </w:r>
      <w:proofErr w:type="spellStart"/>
      <w:r w:rsidRPr="0034793D">
        <w:rPr>
          <w:rFonts w:ascii="Arial" w:hAnsi="Arial" w:cs="Arial"/>
        </w:rPr>
        <w:t>article</w:t>
      </w:r>
      <w:proofErr w:type="spellEnd"/>
      <w:r w:rsidRPr="0034793D">
        <w:rPr>
          <w:rFonts w:ascii="Arial" w:hAnsi="Arial" w:cs="Arial"/>
        </w:rPr>
        <w:t>/</w:t>
      </w:r>
      <w:proofErr w:type="spellStart"/>
      <w:r w:rsidRPr="0034793D">
        <w:rPr>
          <w:rFonts w:ascii="Arial" w:hAnsi="Arial" w:cs="Arial"/>
        </w:rPr>
        <w:t>view</w:t>
      </w:r>
      <w:proofErr w:type="spellEnd"/>
      <w:r w:rsidRPr="0034793D">
        <w:rPr>
          <w:rFonts w:ascii="Arial" w:hAnsi="Arial" w:cs="Arial"/>
        </w:rPr>
        <w:t>/253/</w:t>
      </w:r>
      <w:proofErr w:type="gramStart"/>
      <w:r w:rsidRPr="0034793D">
        <w:rPr>
          <w:rFonts w:ascii="Arial" w:hAnsi="Arial" w:cs="Arial"/>
        </w:rPr>
        <w:t>263 .</w:t>
      </w:r>
      <w:proofErr w:type="gramEnd"/>
      <w:r w:rsidRPr="0034793D">
        <w:rPr>
          <w:rFonts w:ascii="Arial" w:hAnsi="Arial" w:cs="Arial"/>
        </w:rPr>
        <w:t xml:space="preserve"> Acesso em: 10 maio 2019. </w:t>
      </w:r>
    </w:p>
    <w:p w14:paraId="4879B14B" w14:textId="77777777" w:rsidR="00993E68" w:rsidRPr="0034793D" w:rsidRDefault="00A5165C" w:rsidP="0034793D">
      <w:pPr>
        <w:spacing w:after="0" w:line="360" w:lineRule="auto"/>
        <w:rPr>
          <w:rFonts w:ascii="Arial" w:hAnsi="Arial" w:cs="Arial"/>
        </w:rPr>
      </w:pPr>
      <w:r w:rsidRPr="0034793D">
        <w:rPr>
          <w:rFonts w:ascii="Arial" w:hAnsi="Arial" w:cs="Arial"/>
        </w:rPr>
        <w:t xml:space="preserve">GUEDES, Márcia Novaes. Assédio Moral e responsabilidade das organiza </w:t>
      </w:r>
      <w:proofErr w:type="spellStart"/>
      <w:r w:rsidRPr="0034793D">
        <w:rPr>
          <w:rFonts w:ascii="Arial" w:hAnsi="Arial" w:cs="Arial"/>
        </w:rPr>
        <w:t>ções</w:t>
      </w:r>
      <w:proofErr w:type="spellEnd"/>
      <w:r w:rsidRPr="0034793D">
        <w:rPr>
          <w:rFonts w:ascii="Arial" w:hAnsi="Arial" w:cs="Arial"/>
        </w:rPr>
        <w:t xml:space="preserve"> com os direitos fundamentais dos trabalhadores. Revista Jurídica da Escola da Associação dos Magistrados da Justiça do Trabalho da 2ª Região, São Paulo, dez. 2003. Disponível em: http://www.assediomoral.org/IMG/ </w:t>
      </w:r>
      <w:proofErr w:type="spellStart"/>
      <w:r w:rsidRPr="0034793D">
        <w:rPr>
          <w:rFonts w:ascii="Arial" w:hAnsi="Arial" w:cs="Arial"/>
        </w:rPr>
        <w:t>pdf</w:t>
      </w:r>
      <w:proofErr w:type="spellEnd"/>
      <w:r w:rsidRPr="0034793D">
        <w:rPr>
          <w:rFonts w:ascii="Arial" w:hAnsi="Arial" w:cs="Arial"/>
        </w:rPr>
        <w:t xml:space="preserve">/GUEDES_M.N._Assedio_moral_e_responsabilidade.pdf. Acesso em: 03 maio 2019. </w:t>
      </w:r>
    </w:p>
    <w:p w14:paraId="18B4D607" w14:textId="5E143673" w:rsidR="00A5165C" w:rsidRPr="0034793D" w:rsidRDefault="00A5165C" w:rsidP="0034793D">
      <w:pPr>
        <w:spacing w:after="0" w:line="360" w:lineRule="auto"/>
        <w:rPr>
          <w:rFonts w:ascii="Arial" w:hAnsi="Arial" w:cs="Arial"/>
        </w:rPr>
      </w:pPr>
      <w:r w:rsidRPr="0034793D">
        <w:rPr>
          <w:rFonts w:ascii="Arial" w:hAnsi="Arial" w:cs="Arial"/>
        </w:rPr>
        <w:t>HIRIGOYEN, Marie-France. Assédio moral: a violência perversa no cotidiano. São Paulo: Bertrand Brasil, 2005</w:t>
      </w:r>
    </w:p>
    <w:p w14:paraId="55596751" w14:textId="77777777" w:rsidR="00993E68" w:rsidRPr="0034793D" w:rsidRDefault="00A5165C" w:rsidP="0034793D">
      <w:pPr>
        <w:spacing w:after="0" w:line="360" w:lineRule="auto"/>
        <w:rPr>
          <w:rFonts w:ascii="Arial" w:hAnsi="Arial" w:cs="Arial"/>
        </w:rPr>
      </w:pPr>
      <w:r w:rsidRPr="0034793D">
        <w:rPr>
          <w:rFonts w:ascii="Arial" w:hAnsi="Arial" w:cs="Arial"/>
        </w:rPr>
        <w:t xml:space="preserve">HIRIGOYEN, Marie-France. Mal-estar no trabalho: redefinindo o assédio </w:t>
      </w:r>
      <w:proofErr w:type="spellStart"/>
      <w:r w:rsidRPr="0034793D">
        <w:rPr>
          <w:rFonts w:ascii="Arial" w:hAnsi="Arial" w:cs="Arial"/>
        </w:rPr>
        <w:t>mo</w:t>
      </w:r>
      <w:proofErr w:type="spellEnd"/>
      <w:r w:rsidRPr="0034793D">
        <w:rPr>
          <w:rFonts w:ascii="Arial" w:hAnsi="Arial" w:cs="Arial"/>
        </w:rPr>
        <w:t xml:space="preserve"> </w:t>
      </w:r>
      <w:proofErr w:type="spellStart"/>
      <w:r w:rsidRPr="0034793D">
        <w:rPr>
          <w:rFonts w:ascii="Arial" w:hAnsi="Arial" w:cs="Arial"/>
        </w:rPr>
        <w:t>ral</w:t>
      </w:r>
      <w:proofErr w:type="spellEnd"/>
      <w:r w:rsidRPr="0034793D">
        <w:rPr>
          <w:rFonts w:ascii="Arial" w:hAnsi="Arial" w:cs="Arial"/>
        </w:rPr>
        <w:t xml:space="preserve">. São Paulo: Bertrand Brasil, 2002. </w:t>
      </w:r>
    </w:p>
    <w:p w14:paraId="08402FFF" w14:textId="77777777" w:rsidR="00993E68" w:rsidRPr="0034793D" w:rsidRDefault="00A5165C" w:rsidP="0034793D">
      <w:pPr>
        <w:spacing w:after="0" w:line="360" w:lineRule="auto"/>
        <w:rPr>
          <w:rFonts w:ascii="Arial" w:hAnsi="Arial" w:cs="Arial"/>
        </w:rPr>
      </w:pPr>
      <w:r w:rsidRPr="0034793D">
        <w:rPr>
          <w:rFonts w:ascii="Arial" w:hAnsi="Arial" w:cs="Arial"/>
        </w:rPr>
        <w:t xml:space="preserve">JAMES, C. HUNTER. O monge e o executivo. São Paulo: Sextante, 2000. </w:t>
      </w:r>
    </w:p>
    <w:p w14:paraId="79D14E4A" w14:textId="77777777" w:rsidR="00993E68" w:rsidRPr="0034793D" w:rsidRDefault="00A5165C" w:rsidP="0034793D">
      <w:pPr>
        <w:spacing w:after="0" w:line="360" w:lineRule="auto"/>
        <w:rPr>
          <w:rFonts w:ascii="Arial" w:hAnsi="Arial" w:cs="Arial"/>
        </w:rPr>
      </w:pPr>
      <w:r w:rsidRPr="0034793D">
        <w:rPr>
          <w:rFonts w:ascii="Arial" w:hAnsi="Arial" w:cs="Arial"/>
        </w:rPr>
        <w:lastRenderedPageBreak/>
        <w:t xml:space="preserve">LECLERC, Chantal. Intervir contra o assédio no trabalho: cuidar e reprimir não basta. </w:t>
      </w:r>
      <w:proofErr w:type="spellStart"/>
      <w:r w:rsidRPr="0034793D">
        <w:rPr>
          <w:rFonts w:ascii="Arial" w:hAnsi="Arial" w:cs="Arial"/>
        </w:rPr>
        <w:t>Laboreal</w:t>
      </w:r>
      <w:proofErr w:type="spellEnd"/>
      <w:r w:rsidRPr="0034793D">
        <w:rPr>
          <w:rFonts w:ascii="Arial" w:hAnsi="Arial" w:cs="Arial"/>
        </w:rPr>
        <w:t>, Porto, Portugal, v. 1, n. 1, p. 65-78, 2005. Disponível em: http://laboreal.up.pt/pt/articles/intervir-contra-o-assedio-no-trabalho-cui dar-e-reprimir-</w:t>
      </w:r>
      <w:proofErr w:type="spellStart"/>
      <w:r w:rsidRPr="0034793D">
        <w:rPr>
          <w:rFonts w:ascii="Arial" w:hAnsi="Arial" w:cs="Arial"/>
        </w:rPr>
        <w:t>nao</w:t>
      </w:r>
      <w:proofErr w:type="spellEnd"/>
      <w:r w:rsidRPr="0034793D">
        <w:rPr>
          <w:rFonts w:ascii="Arial" w:hAnsi="Arial" w:cs="Arial"/>
        </w:rPr>
        <w:t xml:space="preserve">-basta/. Acesso em: 3 maio 2019. </w:t>
      </w:r>
    </w:p>
    <w:p w14:paraId="639CBCF2" w14:textId="77777777" w:rsidR="00993E68" w:rsidRPr="0034793D" w:rsidRDefault="00A5165C" w:rsidP="0034793D">
      <w:pPr>
        <w:spacing w:after="0" w:line="360" w:lineRule="auto"/>
        <w:rPr>
          <w:rFonts w:ascii="Arial" w:hAnsi="Arial" w:cs="Arial"/>
        </w:rPr>
      </w:pPr>
      <w:r w:rsidRPr="0034793D">
        <w:rPr>
          <w:rFonts w:ascii="Arial" w:hAnsi="Arial" w:cs="Arial"/>
        </w:rPr>
        <w:t xml:space="preserve">LEYMANN, Heinz. </w:t>
      </w:r>
      <w:proofErr w:type="spellStart"/>
      <w:r w:rsidRPr="0034793D">
        <w:rPr>
          <w:rFonts w:ascii="Arial" w:hAnsi="Arial" w:cs="Arial"/>
        </w:rPr>
        <w:t>Mobbing</w:t>
      </w:r>
      <w:proofErr w:type="spellEnd"/>
      <w:r w:rsidRPr="0034793D">
        <w:rPr>
          <w:rFonts w:ascii="Arial" w:hAnsi="Arial" w:cs="Arial"/>
        </w:rPr>
        <w:t xml:space="preserve"> </w:t>
      </w:r>
      <w:proofErr w:type="spellStart"/>
      <w:r w:rsidRPr="0034793D">
        <w:rPr>
          <w:rFonts w:ascii="Arial" w:hAnsi="Arial" w:cs="Arial"/>
        </w:rPr>
        <w:t>and</w:t>
      </w:r>
      <w:proofErr w:type="spellEnd"/>
      <w:r w:rsidRPr="0034793D">
        <w:rPr>
          <w:rFonts w:ascii="Arial" w:hAnsi="Arial" w:cs="Arial"/>
        </w:rPr>
        <w:t xml:space="preserve"> </w:t>
      </w:r>
      <w:proofErr w:type="spellStart"/>
      <w:r w:rsidRPr="0034793D">
        <w:rPr>
          <w:rFonts w:ascii="Arial" w:hAnsi="Arial" w:cs="Arial"/>
        </w:rPr>
        <w:t>psychological</w:t>
      </w:r>
      <w:proofErr w:type="spellEnd"/>
      <w:r w:rsidRPr="0034793D">
        <w:rPr>
          <w:rFonts w:ascii="Arial" w:hAnsi="Arial" w:cs="Arial"/>
        </w:rPr>
        <w:t xml:space="preserve"> terror </w:t>
      </w:r>
      <w:proofErr w:type="spellStart"/>
      <w:r w:rsidRPr="0034793D">
        <w:rPr>
          <w:rFonts w:ascii="Arial" w:hAnsi="Arial" w:cs="Arial"/>
        </w:rPr>
        <w:t>at</w:t>
      </w:r>
      <w:proofErr w:type="spellEnd"/>
      <w:r w:rsidRPr="0034793D">
        <w:rPr>
          <w:rFonts w:ascii="Arial" w:hAnsi="Arial" w:cs="Arial"/>
        </w:rPr>
        <w:t xml:space="preserve"> </w:t>
      </w:r>
      <w:proofErr w:type="spellStart"/>
      <w:r w:rsidRPr="0034793D">
        <w:rPr>
          <w:rFonts w:ascii="Arial" w:hAnsi="Arial" w:cs="Arial"/>
        </w:rPr>
        <w:t>workplaces</w:t>
      </w:r>
      <w:proofErr w:type="spellEnd"/>
      <w:r w:rsidRPr="0034793D">
        <w:rPr>
          <w:rFonts w:ascii="Arial" w:hAnsi="Arial" w:cs="Arial"/>
        </w:rPr>
        <w:t xml:space="preserve">. </w:t>
      </w:r>
      <w:proofErr w:type="spellStart"/>
      <w:r w:rsidRPr="0034793D">
        <w:rPr>
          <w:rFonts w:ascii="Arial" w:hAnsi="Arial" w:cs="Arial"/>
        </w:rPr>
        <w:t>Violen</w:t>
      </w:r>
      <w:proofErr w:type="spellEnd"/>
      <w:r w:rsidRPr="0034793D">
        <w:rPr>
          <w:rFonts w:ascii="Arial" w:hAnsi="Arial" w:cs="Arial"/>
        </w:rPr>
        <w:t xml:space="preserve"> </w:t>
      </w:r>
      <w:proofErr w:type="spellStart"/>
      <w:r w:rsidRPr="0034793D">
        <w:rPr>
          <w:rFonts w:ascii="Arial" w:hAnsi="Arial" w:cs="Arial"/>
        </w:rPr>
        <w:t>ce</w:t>
      </w:r>
      <w:proofErr w:type="spellEnd"/>
      <w:r w:rsidRPr="0034793D">
        <w:rPr>
          <w:rFonts w:ascii="Arial" w:hAnsi="Arial" w:cs="Arial"/>
        </w:rPr>
        <w:t xml:space="preserve"> </w:t>
      </w:r>
      <w:proofErr w:type="spellStart"/>
      <w:r w:rsidRPr="0034793D">
        <w:rPr>
          <w:rFonts w:ascii="Arial" w:hAnsi="Arial" w:cs="Arial"/>
        </w:rPr>
        <w:t>and</w:t>
      </w:r>
      <w:proofErr w:type="spellEnd"/>
      <w:r w:rsidRPr="0034793D">
        <w:rPr>
          <w:rFonts w:ascii="Arial" w:hAnsi="Arial" w:cs="Arial"/>
        </w:rPr>
        <w:t xml:space="preserve"> </w:t>
      </w:r>
      <w:proofErr w:type="spellStart"/>
      <w:r w:rsidRPr="0034793D">
        <w:rPr>
          <w:rFonts w:ascii="Arial" w:hAnsi="Arial" w:cs="Arial"/>
        </w:rPr>
        <w:t>Victimis</w:t>
      </w:r>
      <w:proofErr w:type="spellEnd"/>
      <w:r w:rsidRPr="0034793D">
        <w:rPr>
          <w:rFonts w:ascii="Arial" w:hAnsi="Arial" w:cs="Arial"/>
        </w:rPr>
        <w:t>, v. 5, n. 2, 1990. Disponível em: https://www.mobbingportal. com/LeymannV&amp;V1990(3).</w:t>
      </w:r>
      <w:proofErr w:type="spellStart"/>
      <w:r w:rsidRPr="0034793D">
        <w:rPr>
          <w:rFonts w:ascii="Arial" w:hAnsi="Arial" w:cs="Arial"/>
        </w:rPr>
        <w:t>pdf</w:t>
      </w:r>
      <w:proofErr w:type="spellEnd"/>
      <w:r w:rsidRPr="0034793D">
        <w:rPr>
          <w:rFonts w:ascii="Arial" w:hAnsi="Arial" w:cs="Arial"/>
        </w:rPr>
        <w:t xml:space="preserve">. Acesso em: 3 maio 2019. </w:t>
      </w:r>
    </w:p>
    <w:p w14:paraId="790DCD0E" w14:textId="77777777" w:rsidR="00993E68" w:rsidRPr="0034793D" w:rsidRDefault="00A5165C" w:rsidP="0034793D">
      <w:pPr>
        <w:spacing w:after="0" w:line="360" w:lineRule="auto"/>
        <w:rPr>
          <w:rFonts w:ascii="Arial" w:hAnsi="Arial" w:cs="Arial"/>
        </w:rPr>
      </w:pPr>
      <w:r w:rsidRPr="0034793D">
        <w:rPr>
          <w:rFonts w:ascii="Arial" w:hAnsi="Arial" w:cs="Arial"/>
        </w:rPr>
        <w:t xml:space="preserve">SALVADOR, Luiz. Entenda o que é o assédio moral no trabalho e suas </w:t>
      </w:r>
      <w:proofErr w:type="spellStart"/>
      <w:r w:rsidRPr="0034793D">
        <w:rPr>
          <w:rFonts w:ascii="Arial" w:hAnsi="Arial" w:cs="Arial"/>
        </w:rPr>
        <w:t>conse</w:t>
      </w:r>
      <w:proofErr w:type="spellEnd"/>
      <w:r w:rsidRPr="0034793D">
        <w:rPr>
          <w:rFonts w:ascii="Arial" w:hAnsi="Arial" w:cs="Arial"/>
        </w:rPr>
        <w:t xml:space="preserve"> </w:t>
      </w:r>
      <w:proofErr w:type="spellStart"/>
      <w:r w:rsidRPr="0034793D">
        <w:rPr>
          <w:rFonts w:ascii="Arial" w:hAnsi="Arial" w:cs="Arial"/>
        </w:rPr>
        <w:t>quências</w:t>
      </w:r>
      <w:proofErr w:type="spellEnd"/>
      <w:r w:rsidRPr="0034793D">
        <w:rPr>
          <w:rFonts w:ascii="Arial" w:hAnsi="Arial" w:cs="Arial"/>
        </w:rPr>
        <w:t xml:space="preserve">. Revista Consultor Jurídico, São Paulo, 6 jul. 2002. Disponível em: https://www.conjur.com.br/2002-jul-06/assedio_moral_levar_vitima_inca </w:t>
      </w:r>
      <w:proofErr w:type="spellStart"/>
      <w:r w:rsidRPr="0034793D">
        <w:rPr>
          <w:rFonts w:ascii="Arial" w:hAnsi="Arial" w:cs="Arial"/>
        </w:rPr>
        <w:t>pacidade_total</w:t>
      </w:r>
      <w:proofErr w:type="spellEnd"/>
      <w:r w:rsidRPr="0034793D">
        <w:rPr>
          <w:rFonts w:ascii="Arial" w:hAnsi="Arial" w:cs="Arial"/>
        </w:rPr>
        <w:t xml:space="preserve">. Acesso em: 09 maio 2019. </w:t>
      </w:r>
    </w:p>
    <w:p w14:paraId="5C22B682" w14:textId="77777777" w:rsidR="00993E68" w:rsidRPr="0034793D" w:rsidRDefault="00A5165C" w:rsidP="0034793D">
      <w:pPr>
        <w:spacing w:after="0" w:line="360" w:lineRule="auto"/>
        <w:rPr>
          <w:rFonts w:ascii="Arial" w:hAnsi="Arial" w:cs="Arial"/>
        </w:rPr>
      </w:pPr>
      <w:r w:rsidRPr="0034793D">
        <w:rPr>
          <w:rFonts w:ascii="Arial" w:hAnsi="Arial" w:cs="Arial"/>
        </w:rPr>
        <w:t xml:space="preserve">SINDICATO NACIONAL DOS SERVIDORES DO MINISTÉRIO PÚBLICO DA UNIÃO. Cartilha sobre assédio moral. Disponível em: http://www.ouvidoria. mppr.mp.br/arquivos/File/cartilha.pdf. Acesso em: 3 maio 2019. </w:t>
      </w:r>
    </w:p>
    <w:p w14:paraId="064CEADB" w14:textId="77777777" w:rsidR="00993E68" w:rsidRPr="0034793D" w:rsidRDefault="00A5165C" w:rsidP="0034793D">
      <w:pPr>
        <w:spacing w:after="0" w:line="360" w:lineRule="auto"/>
        <w:rPr>
          <w:rFonts w:ascii="Arial" w:hAnsi="Arial" w:cs="Arial"/>
        </w:rPr>
      </w:pPr>
      <w:r w:rsidRPr="0034793D">
        <w:rPr>
          <w:rFonts w:ascii="Arial" w:hAnsi="Arial" w:cs="Arial"/>
        </w:rPr>
        <w:t xml:space="preserve">SOBOLL, Lis Andrea; GOSDAL, Thereza Cristina (Org.). Assédio moral </w:t>
      </w:r>
      <w:proofErr w:type="spellStart"/>
      <w:proofErr w:type="gramStart"/>
      <w:r w:rsidRPr="0034793D">
        <w:rPr>
          <w:rFonts w:ascii="Arial" w:hAnsi="Arial" w:cs="Arial"/>
        </w:rPr>
        <w:t>inter</w:t>
      </w:r>
      <w:proofErr w:type="spellEnd"/>
      <w:r w:rsidRPr="0034793D">
        <w:rPr>
          <w:rFonts w:ascii="Arial" w:hAnsi="Arial" w:cs="Arial"/>
        </w:rPr>
        <w:t xml:space="preserve"> pessoal</w:t>
      </w:r>
      <w:proofErr w:type="gramEnd"/>
      <w:r w:rsidRPr="0034793D">
        <w:rPr>
          <w:rFonts w:ascii="Arial" w:hAnsi="Arial" w:cs="Arial"/>
        </w:rPr>
        <w:t xml:space="preserve"> e organizacional: um enfoque multidisciplinar. São Paulo: </w:t>
      </w:r>
      <w:proofErr w:type="spellStart"/>
      <w:r w:rsidRPr="0034793D">
        <w:rPr>
          <w:rFonts w:ascii="Arial" w:hAnsi="Arial" w:cs="Arial"/>
        </w:rPr>
        <w:t>LTr</w:t>
      </w:r>
      <w:proofErr w:type="spellEnd"/>
      <w:r w:rsidRPr="0034793D">
        <w:rPr>
          <w:rFonts w:ascii="Arial" w:hAnsi="Arial" w:cs="Arial"/>
        </w:rPr>
        <w:t xml:space="preserve">, 2009. </w:t>
      </w:r>
    </w:p>
    <w:p w14:paraId="0FC2BBB1" w14:textId="77777777" w:rsidR="00993E68" w:rsidRPr="0034793D" w:rsidRDefault="00A5165C" w:rsidP="0034793D">
      <w:pPr>
        <w:spacing w:after="0" w:line="360" w:lineRule="auto"/>
        <w:rPr>
          <w:rFonts w:ascii="Arial" w:hAnsi="Arial" w:cs="Arial"/>
        </w:rPr>
      </w:pPr>
      <w:r w:rsidRPr="0034793D">
        <w:rPr>
          <w:rFonts w:ascii="Arial" w:hAnsi="Arial" w:cs="Arial"/>
        </w:rPr>
        <w:t xml:space="preserve">Disponível em: http://www.assedioorganizacional.com.br/downloads/asse dio-moral-interpessoal-e-organizacional.pdf. Acesso em: 3 maio 2019. SORIA, Marisa </w:t>
      </w:r>
      <w:proofErr w:type="spellStart"/>
      <w:r w:rsidRPr="0034793D">
        <w:rPr>
          <w:rFonts w:ascii="Arial" w:hAnsi="Arial" w:cs="Arial"/>
        </w:rPr>
        <w:t>Salanova</w:t>
      </w:r>
      <w:proofErr w:type="spellEnd"/>
      <w:r w:rsidRPr="0034793D">
        <w:rPr>
          <w:rFonts w:ascii="Arial" w:hAnsi="Arial" w:cs="Arial"/>
        </w:rPr>
        <w:t xml:space="preserve">; </w:t>
      </w:r>
    </w:p>
    <w:p w14:paraId="74DF7FEF" w14:textId="77777777" w:rsidR="00993E68" w:rsidRPr="0034793D" w:rsidRDefault="00A5165C" w:rsidP="0034793D">
      <w:pPr>
        <w:spacing w:after="0" w:line="360" w:lineRule="auto"/>
        <w:rPr>
          <w:rFonts w:ascii="Arial" w:hAnsi="Arial" w:cs="Arial"/>
        </w:rPr>
      </w:pPr>
      <w:r w:rsidRPr="0034793D">
        <w:rPr>
          <w:rFonts w:ascii="Arial" w:hAnsi="Arial" w:cs="Arial"/>
        </w:rPr>
        <w:t xml:space="preserve">SCHAUFELI, Wilmar. El </w:t>
      </w:r>
      <w:proofErr w:type="spellStart"/>
      <w:r w:rsidRPr="0034793D">
        <w:rPr>
          <w:rFonts w:ascii="Arial" w:hAnsi="Arial" w:cs="Arial"/>
        </w:rPr>
        <w:t>engagement</w:t>
      </w:r>
      <w:proofErr w:type="spellEnd"/>
      <w:r w:rsidRPr="0034793D">
        <w:rPr>
          <w:rFonts w:ascii="Arial" w:hAnsi="Arial" w:cs="Arial"/>
        </w:rPr>
        <w:t xml:space="preserve"> </w:t>
      </w:r>
      <w:proofErr w:type="spellStart"/>
      <w:r w:rsidRPr="0034793D">
        <w:rPr>
          <w:rFonts w:ascii="Arial" w:hAnsi="Arial" w:cs="Arial"/>
        </w:rPr>
        <w:t>en</w:t>
      </w:r>
      <w:proofErr w:type="spellEnd"/>
      <w:r w:rsidRPr="0034793D">
        <w:rPr>
          <w:rFonts w:ascii="Arial" w:hAnsi="Arial" w:cs="Arial"/>
        </w:rPr>
        <w:t xml:space="preserve"> </w:t>
      </w:r>
      <w:proofErr w:type="spellStart"/>
      <w:r w:rsidRPr="0034793D">
        <w:rPr>
          <w:rFonts w:ascii="Arial" w:hAnsi="Arial" w:cs="Arial"/>
        </w:rPr>
        <w:t>el</w:t>
      </w:r>
      <w:proofErr w:type="spellEnd"/>
      <w:r w:rsidRPr="0034793D">
        <w:rPr>
          <w:rFonts w:ascii="Arial" w:hAnsi="Arial" w:cs="Arial"/>
        </w:rPr>
        <w:t xml:space="preserve"> </w:t>
      </w:r>
      <w:proofErr w:type="spellStart"/>
      <w:r w:rsidRPr="0034793D">
        <w:rPr>
          <w:rFonts w:ascii="Arial" w:hAnsi="Arial" w:cs="Arial"/>
        </w:rPr>
        <w:t>trabajo</w:t>
      </w:r>
      <w:proofErr w:type="spellEnd"/>
      <w:r w:rsidRPr="0034793D">
        <w:rPr>
          <w:rFonts w:ascii="Arial" w:hAnsi="Arial" w:cs="Arial"/>
        </w:rPr>
        <w:t xml:space="preserve">: </w:t>
      </w:r>
      <w:proofErr w:type="spellStart"/>
      <w:r w:rsidRPr="0034793D">
        <w:rPr>
          <w:rFonts w:ascii="Arial" w:hAnsi="Arial" w:cs="Arial"/>
        </w:rPr>
        <w:t>cuando</w:t>
      </w:r>
      <w:proofErr w:type="spellEnd"/>
      <w:r w:rsidRPr="0034793D">
        <w:rPr>
          <w:rFonts w:ascii="Arial" w:hAnsi="Arial" w:cs="Arial"/>
        </w:rPr>
        <w:t xml:space="preserve"> </w:t>
      </w:r>
      <w:proofErr w:type="spellStart"/>
      <w:r w:rsidRPr="0034793D">
        <w:rPr>
          <w:rFonts w:ascii="Arial" w:hAnsi="Arial" w:cs="Arial"/>
        </w:rPr>
        <w:t>el</w:t>
      </w:r>
      <w:proofErr w:type="spellEnd"/>
      <w:r w:rsidRPr="0034793D">
        <w:rPr>
          <w:rFonts w:ascii="Arial" w:hAnsi="Arial" w:cs="Arial"/>
        </w:rPr>
        <w:t xml:space="preserve"> </w:t>
      </w:r>
      <w:proofErr w:type="spellStart"/>
      <w:r w:rsidRPr="0034793D">
        <w:rPr>
          <w:rFonts w:ascii="Arial" w:hAnsi="Arial" w:cs="Arial"/>
        </w:rPr>
        <w:t>trabajo</w:t>
      </w:r>
      <w:proofErr w:type="spellEnd"/>
      <w:r w:rsidRPr="0034793D">
        <w:rPr>
          <w:rFonts w:ascii="Arial" w:hAnsi="Arial" w:cs="Arial"/>
        </w:rPr>
        <w:t xml:space="preserve"> se </w:t>
      </w:r>
      <w:proofErr w:type="spellStart"/>
      <w:r w:rsidRPr="0034793D">
        <w:rPr>
          <w:rFonts w:ascii="Arial" w:hAnsi="Arial" w:cs="Arial"/>
        </w:rPr>
        <w:t>convierte</w:t>
      </w:r>
      <w:proofErr w:type="spellEnd"/>
      <w:r w:rsidRPr="0034793D">
        <w:rPr>
          <w:rFonts w:ascii="Arial" w:hAnsi="Arial" w:cs="Arial"/>
        </w:rPr>
        <w:t xml:space="preserve"> em </w:t>
      </w:r>
      <w:proofErr w:type="spellStart"/>
      <w:r w:rsidRPr="0034793D">
        <w:rPr>
          <w:rFonts w:ascii="Arial" w:hAnsi="Arial" w:cs="Arial"/>
        </w:rPr>
        <w:t>pásion</w:t>
      </w:r>
      <w:proofErr w:type="spellEnd"/>
      <w:r w:rsidRPr="0034793D">
        <w:rPr>
          <w:rFonts w:ascii="Arial" w:hAnsi="Arial" w:cs="Arial"/>
        </w:rPr>
        <w:t xml:space="preserve">. Madrid: Alianza Editorial, 2009. </w:t>
      </w:r>
    </w:p>
    <w:p w14:paraId="7CC55A13" w14:textId="3CA72FBF" w:rsidR="00A5165C" w:rsidRPr="0034793D" w:rsidRDefault="00A5165C" w:rsidP="0034793D">
      <w:pPr>
        <w:spacing w:after="0" w:line="360" w:lineRule="auto"/>
        <w:rPr>
          <w:rFonts w:ascii="Arial" w:hAnsi="Arial" w:cs="Arial"/>
        </w:rPr>
      </w:pPr>
      <w:r w:rsidRPr="0034793D">
        <w:rPr>
          <w:rFonts w:ascii="Arial" w:hAnsi="Arial" w:cs="Arial"/>
        </w:rPr>
        <w:t>VACCHIANO, Inácio. Assédio moral no serviço público. 2007. Disponível em: http://www.assediomoral.org/IMG/pdf/monografia_assedio_moral_inacio_ vacchiano_1_.pdf. Acesso em: 8 jan. 2018</w:t>
      </w:r>
    </w:p>
    <w:p w14:paraId="4CF02686" w14:textId="77777777" w:rsidR="003F5974" w:rsidRPr="003F5974" w:rsidRDefault="003F5974" w:rsidP="0034793D">
      <w:pPr>
        <w:spacing w:after="0" w:line="360" w:lineRule="auto"/>
        <w:rPr>
          <w:rFonts w:ascii="Arial" w:hAnsi="Arial" w:cs="Arial"/>
          <w:b/>
          <w:bCs/>
        </w:rPr>
      </w:pPr>
      <w:r w:rsidRPr="003F5974">
        <w:rPr>
          <w:rFonts w:ascii="Arial" w:hAnsi="Arial" w:cs="Arial"/>
          <w:b/>
          <w:bCs/>
        </w:rPr>
        <w:t>Referências</w:t>
      </w:r>
    </w:p>
    <w:p w14:paraId="3402B780" w14:textId="77777777" w:rsidR="003F5974" w:rsidRPr="003F5974" w:rsidRDefault="003F5974" w:rsidP="0034793D">
      <w:pPr>
        <w:spacing w:after="0" w:line="360" w:lineRule="auto"/>
        <w:rPr>
          <w:rFonts w:ascii="Arial" w:hAnsi="Arial" w:cs="Arial"/>
        </w:rPr>
      </w:pPr>
      <w:bookmarkStart w:id="0" w:name="B1_ref"/>
      <w:bookmarkEnd w:id="0"/>
      <w:r w:rsidRPr="003F5974">
        <w:rPr>
          <w:rFonts w:ascii="Arial" w:hAnsi="Arial" w:cs="Arial"/>
          <w:b/>
          <w:bCs/>
          <w:vertAlign w:val="superscript"/>
        </w:rPr>
        <w:t>1</w:t>
      </w:r>
      <w:r w:rsidRPr="003F5974">
        <w:rPr>
          <w:rFonts w:ascii="Arial" w:hAnsi="Arial" w:cs="Arial"/>
        </w:rPr>
        <w:t>Silveira AM. Violência no trabalho. In: Mendes R, organizador. Patologia do trabalho. 3a ed. Vol. 1. São Paulo: Atheneu; 2013. p. 677-700.</w:t>
      </w:r>
    </w:p>
    <w:p w14:paraId="674674A7" w14:textId="77777777" w:rsidR="003F5974" w:rsidRPr="003F5974" w:rsidRDefault="003F5974" w:rsidP="0034793D">
      <w:pPr>
        <w:spacing w:after="0" w:line="360" w:lineRule="auto"/>
        <w:rPr>
          <w:rFonts w:ascii="Arial" w:hAnsi="Arial" w:cs="Arial"/>
        </w:rPr>
      </w:pPr>
      <w:bookmarkStart w:id="1" w:name="B2_ref"/>
      <w:bookmarkEnd w:id="1"/>
      <w:r w:rsidRPr="003F5974">
        <w:rPr>
          <w:rFonts w:ascii="Arial" w:hAnsi="Arial" w:cs="Arial"/>
          <w:b/>
          <w:bCs/>
          <w:vertAlign w:val="superscript"/>
        </w:rPr>
        <w:t>2</w:t>
      </w:r>
      <w:r w:rsidRPr="003F5974">
        <w:rPr>
          <w:rFonts w:ascii="Arial" w:hAnsi="Arial" w:cs="Arial"/>
        </w:rPr>
        <w:t>Marx K, Engels F. Manifesto Comunista. São Paulo: Boitempo; 1998.</w:t>
      </w:r>
    </w:p>
    <w:p w14:paraId="14F60BA1" w14:textId="77777777" w:rsidR="003F5974" w:rsidRPr="003F5974" w:rsidRDefault="003F5974" w:rsidP="0034793D">
      <w:pPr>
        <w:spacing w:after="0" w:line="360" w:lineRule="auto"/>
        <w:rPr>
          <w:rFonts w:ascii="Arial" w:hAnsi="Arial" w:cs="Arial"/>
        </w:rPr>
      </w:pPr>
      <w:bookmarkStart w:id="2" w:name="B3_ref"/>
      <w:bookmarkEnd w:id="2"/>
      <w:r w:rsidRPr="003F5974">
        <w:rPr>
          <w:rFonts w:ascii="Arial" w:hAnsi="Arial" w:cs="Arial"/>
          <w:b/>
          <w:bCs/>
          <w:vertAlign w:val="superscript"/>
        </w:rPr>
        <w:t>3</w:t>
      </w:r>
      <w:r w:rsidRPr="003F5974">
        <w:rPr>
          <w:rFonts w:ascii="Arial" w:hAnsi="Arial" w:cs="Arial"/>
        </w:rPr>
        <w:t>Marx K. O Capital. [Livro I]: crítica da economia política. O processo de produção do capital. São Paulo: Boitempo; 2013.</w:t>
      </w:r>
    </w:p>
    <w:p w14:paraId="3E28D49D" w14:textId="77777777" w:rsidR="003F5974" w:rsidRPr="003F5974" w:rsidRDefault="003F5974" w:rsidP="0034793D">
      <w:pPr>
        <w:spacing w:after="0" w:line="360" w:lineRule="auto"/>
        <w:rPr>
          <w:rFonts w:ascii="Arial" w:hAnsi="Arial" w:cs="Arial"/>
        </w:rPr>
      </w:pPr>
      <w:bookmarkStart w:id="3" w:name="B4_ref"/>
      <w:bookmarkEnd w:id="3"/>
      <w:r w:rsidRPr="003F5974">
        <w:rPr>
          <w:rFonts w:ascii="Arial" w:hAnsi="Arial" w:cs="Arial"/>
          <w:b/>
          <w:bCs/>
          <w:vertAlign w:val="superscript"/>
        </w:rPr>
        <w:t>4</w:t>
      </w:r>
      <w:r w:rsidRPr="003F5974">
        <w:rPr>
          <w:rFonts w:ascii="Arial" w:hAnsi="Arial" w:cs="Arial"/>
        </w:rPr>
        <w:t>Engels F. A situação da classe trabalhadora na Inglaterra: segundo as observações do autor e fontes autênticas. São Paulo: Boitempo; 2008.</w:t>
      </w:r>
    </w:p>
    <w:p w14:paraId="3F715C8F" w14:textId="77777777" w:rsidR="003F5974" w:rsidRPr="003F5974" w:rsidRDefault="003F5974" w:rsidP="0034793D">
      <w:pPr>
        <w:spacing w:after="0" w:line="360" w:lineRule="auto"/>
        <w:rPr>
          <w:rFonts w:ascii="Arial" w:hAnsi="Arial" w:cs="Arial"/>
        </w:rPr>
      </w:pPr>
      <w:bookmarkStart w:id="4" w:name="B5_ref"/>
      <w:bookmarkEnd w:id="4"/>
      <w:r w:rsidRPr="003F5974">
        <w:rPr>
          <w:rFonts w:ascii="Arial" w:hAnsi="Arial" w:cs="Arial"/>
          <w:b/>
          <w:bCs/>
          <w:vertAlign w:val="superscript"/>
        </w:rPr>
        <w:t>5</w:t>
      </w:r>
      <w:r w:rsidRPr="003F5974">
        <w:rPr>
          <w:rFonts w:ascii="Arial" w:hAnsi="Arial" w:cs="Arial"/>
        </w:rPr>
        <w:t>Bosi E, organizador. Simone Weil: a condição operária e outros estudos sobre a opressão. Rio de Janeiro: Paz e Terra; 1996.</w:t>
      </w:r>
    </w:p>
    <w:p w14:paraId="7AF8A566" w14:textId="77777777" w:rsidR="003F5974" w:rsidRPr="003F5974" w:rsidRDefault="003F5974" w:rsidP="0034793D">
      <w:pPr>
        <w:spacing w:after="0" w:line="360" w:lineRule="auto"/>
        <w:rPr>
          <w:rFonts w:ascii="Arial" w:hAnsi="Arial" w:cs="Arial"/>
        </w:rPr>
      </w:pPr>
      <w:bookmarkStart w:id="5" w:name="B6_ref"/>
      <w:bookmarkEnd w:id="5"/>
      <w:r w:rsidRPr="003F5974">
        <w:rPr>
          <w:rFonts w:ascii="Arial" w:hAnsi="Arial" w:cs="Arial"/>
          <w:b/>
          <w:bCs/>
          <w:vertAlign w:val="superscript"/>
        </w:rPr>
        <w:lastRenderedPageBreak/>
        <w:t>6</w:t>
      </w:r>
      <w:r w:rsidRPr="003F5974">
        <w:rPr>
          <w:rFonts w:ascii="Arial" w:hAnsi="Arial" w:cs="Arial"/>
        </w:rPr>
        <w:t xml:space="preserve">Lima ME, organizador. Escritos de Louis Le </w:t>
      </w:r>
      <w:proofErr w:type="spellStart"/>
      <w:r w:rsidRPr="003F5974">
        <w:rPr>
          <w:rFonts w:ascii="Arial" w:hAnsi="Arial" w:cs="Arial"/>
        </w:rPr>
        <w:t>Guillant</w:t>
      </w:r>
      <w:proofErr w:type="spellEnd"/>
      <w:r w:rsidRPr="003F5974">
        <w:rPr>
          <w:rFonts w:ascii="Arial" w:hAnsi="Arial" w:cs="Arial"/>
        </w:rPr>
        <w:t>: da ergoterapia à psicopatologia do trabalho. Petrópolis: Vozes; 2006.</w:t>
      </w:r>
    </w:p>
    <w:p w14:paraId="2FEE36E3" w14:textId="77777777" w:rsidR="003F5974" w:rsidRPr="003F5974" w:rsidRDefault="003F5974" w:rsidP="0034793D">
      <w:pPr>
        <w:spacing w:after="0" w:line="360" w:lineRule="auto"/>
        <w:rPr>
          <w:rFonts w:ascii="Arial" w:hAnsi="Arial" w:cs="Arial"/>
        </w:rPr>
      </w:pPr>
      <w:bookmarkStart w:id="6" w:name="B7_ref"/>
      <w:bookmarkEnd w:id="6"/>
      <w:r w:rsidRPr="003F5974">
        <w:rPr>
          <w:rFonts w:ascii="Arial" w:hAnsi="Arial" w:cs="Arial"/>
          <w:b/>
          <w:bCs/>
          <w:vertAlign w:val="superscript"/>
        </w:rPr>
        <w:t>7</w:t>
      </w:r>
      <w:r w:rsidRPr="003F5974">
        <w:rPr>
          <w:rFonts w:ascii="Arial" w:hAnsi="Arial" w:cs="Arial"/>
        </w:rPr>
        <w:t xml:space="preserve">Leymann H. </w:t>
      </w:r>
      <w:proofErr w:type="spellStart"/>
      <w:r w:rsidRPr="003F5974">
        <w:rPr>
          <w:rFonts w:ascii="Arial" w:hAnsi="Arial" w:cs="Arial"/>
        </w:rPr>
        <w:t>Mobbing</w:t>
      </w:r>
      <w:proofErr w:type="spellEnd"/>
      <w:r w:rsidRPr="003F5974">
        <w:rPr>
          <w:rFonts w:ascii="Arial" w:hAnsi="Arial" w:cs="Arial"/>
        </w:rPr>
        <w:t xml:space="preserve"> </w:t>
      </w:r>
      <w:proofErr w:type="spellStart"/>
      <w:r w:rsidRPr="003F5974">
        <w:rPr>
          <w:rFonts w:ascii="Arial" w:hAnsi="Arial" w:cs="Arial"/>
        </w:rPr>
        <w:t>and</w:t>
      </w:r>
      <w:proofErr w:type="spellEnd"/>
      <w:r w:rsidRPr="003F5974">
        <w:rPr>
          <w:rFonts w:ascii="Arial" w:hAnsi="Arial" w:cs="Arial"/>
        </w:rPr>
        <w:t xml:space="preserve"> </w:t>
      </w:r>
      <w:proofErr w:type="spellStart"/>
      <w:r w:rsidRPr="003F5974">
        <w:rPr>
          <w:rFonts w:ascii="Arial" w:hAnsi="Arial" w:cs="Arial"/>
        </w:rPr>
        <w:t>psychological</w:t>
      </w:r>
      <w:proofErr w:type="spellEnd"/>
      <w:r w:rsidRPr="003F5974">
        <w:rPr>
          <w:rFonts w:ascii="Arial" w:hAnsi="Arial" w:cs="Arial"/>
        </w:rPr>
        <w:t xml:space="preserve"> terror </w:t>
      </w:r>
      <w:proofErr w:type="spellStart"/>
      <w:r w:rsidRPr="003F5974">
        <w:rPr>
          <w:rFonts w:ascii="Arial" w:hAnsi="Arial" w:cs="Arial"/>
        </w:rPr>
        <w:t>at</w:t>
      </w:r>
      <w:proofErr w:type="spellEnd"/>
      <w:r w:rsidRPr="003F5974">
        <w:rPr>
          <w:rFonts w:ascii="Arial" w:hAnsi="Arial" w:cs="Arial"/>
        </w:rPr>
        <w:t xml:space="preserve"> </w:t>
      </w:r>
      <w:proofErr w:type="spellStart"/>
      <w:r w:rsidRPr="003F5974">
        <w:rPr>
          <w:rFonts w:ascii="Arial" w:hAnsi="Arial" w:cs="Arial"/>
        </w:rPr>
        <w:t>workplaces</w:t>
      </w:r>
      <w:proofErr w:type="spellEnd"/>
      <w:r w:rsidRPr="003F5974">
        <w:rPr>
          <w:rFonts w:ascii="Arial" w:hAnsi="Arial" w:cs="Arial"/>
        </w:rPr>
        <w:t xml:space="preserve">. </w:t>
      </w:r>
      <w:proofErr w:type="spellStart"/>
      <w:r w:rsidRPr="003F5974">
        <w:rPr>
          <w:rFonts w:ascii="Arial" w:hAnsi="Arial" w:cs="Arial"/>
        </w:rPr>
        <w:t>Violence</w:t>
      </w:r>
      <w:proofErr w:type="spellEnd"/>
      <w:r w:rsidRPr="003F5974">
        <w:rPr>
          <w:rFonts w:ascii="Arial" w:hAnsi="Arial" w:cs="Arial"/>
        </w:rPr>
        <w:t xml:space="preserve"> </w:t>
      </w:r>
      <w:proofErr w:type="spellStart"/>
      <w:r w:rsidRPr="003F5974">
        <w:rPr>
          <w:rFonts w:ascii="Arial" w:hAnsi="Arial" w:cs="Arial"/>
        </w:rPr>
        <w:t>Vict</w:t>
      </w:r>
      <w:proofErr w:type="spellEnd"/>
      <w:r w:rsidRPr="003F5974">
        <w:rPr>
          <w:rFonts w:ascii="Arial" w:hAnsi="Arial" w:cs="Arial"/>
        </w:rPr>
        <w:t>. 1990;5(2):119-26.</w:t>
      </w:r>
    </w:p>
    <w:p w14:paraId="60BC6D9E" w14:textId="77777777" w:rsidR="003F5974" w:rsidRPr="003F5974" w:rsidRDefault="003F5974" w:rsidP="0034793D">
      <w:pPr>
        <w:spacing w:after="0" w:line="360" w:lineRule="auto"/>
        <w:rPr>
          <w:rFonts w:ascii="Arial" w:hAnsi="Arial" w:cs="Arial"/>
        </w:rPr>
      </w:pPr>
      <w:bookmarkStart w:id="7" w:name="B8_ref"/>
      <w:bookmarkEnd w:id="7"/>
      <w:r w:rsidRPr="003F5974">
        <w:rPr>
          <w:rFonts w:ascii="Arial" w:hAnsi="Arial" w:cs="Arial"/>
          <w:b/>
          <w:bCs/>
          <w:vertAlign w:val="superscript"/>
        </w:rPr>
        <w:t>8</w:t>
      </w:r>
      <w:r w:rsidRPr="003F5974">
        <w:rPr>
          <w:rFonts w:ascii="Arial" w:hAnsi="Arial" w:cs="Arial"/>
        </w:rPr>
        <w:t xml:space="preserve">Buschinelli JT, Rocha LE, Rigotto RM, organizadores. Isto é trabalho de </w:t>
      </w:r>
      <w:proofErr w:type="gramStart"/>
      <w:r w:rsidRPr="003F5974">
        <w:rPr>
          <w:rFonts w:ascii="Arial" w:hAnsi="Arial" w:cs="Arial"/>
        </w:rPr>
        <w:t>gente?:</w:t>
      </w:r>
      <w:proofErr w:type="gramEnd"/>
      <w:r w:rsidRPr="003F5974">
        <w:rPr>
          <w:rFonts w:ascii="Arial" w:hAnsi="Arial" w:cs="Arial"/>
        </w:rPr>
        <w:t xml:space="preserve"> vida, doença e trabalho no Brasil. São Paulo: Vozes; 1993.</w:t>
      </w:r>
    </w:p>
    <w:p w14:paraId="37C6275B" w14:textId="77777777" w:rsidR="003F5974" w:rsidRPr="003F5974" w:rsidRDefault="003F5974" w:rsidP="0034793D">
      <w:pPr>
        <w:spacing w:after="0" w:line="360" w:lineRule="auto"/>
        <w:rPr>
          <w:rFonts w:ascii="Arial" w:hAnsi="Arial" w:cs="Arial"/>
        </w:rPr>
      </w:pPr>
      <w:bookmarkStart w:id="8" w:name="B9_ref"/>
      <w:bookmarkEnd w:id="8"/>
      <w:r w:rsidRPr="003F5974">
        <w:rPr>
          <w:rFonts w:ascii="Arial" w:hAnsi="Arial" w:cs="Arial"/>
          <w:b/>
          <w:bCs/>
          <w:vertAlign w:val="superscript"/>
        </w:rPr>
        <w:t>9</w:t>
      </w:r>
      <w:r w:rsidRPr="003F5974">
        <w:rPr>
          <w:rFonts w:ascii="Arial" w:hAnsi="Arial" w:cs="Arial"/>
        </w:rPr>
        <w:t>Ribeiro HP. A violência oculta do trabalho: as lesões por esforços repetitivos. Rio de Janeiro: Editora FIOCRUZ; 1999.</w:t>
      </w:r>
    </w:p>
    <w:p w14:paraId="47E0A98C" w14:textId="77777777" w:rsidR="003F5974" w:rsidRPr="003F5974" w:rsidRDefault="003F5974" w:rsidP="0034793D">
      <w:pPr>
        <w:spacing w:after="0" w:line="360" w:lineRule="auto"/>
        <w:rPr>
          <w:rFonts w:ascii="Arial" w:hAnsi="Arial" w:cs="Arial"/>
        </w:rPr>
      </w:pPr>
      <w:bookmarkStart w:id="9" w:name="B10_ref"/>
      <w:bookmarkEnd w:id="9"/>
      <w:r w:rsidRPr="003F5974">
        <w:rPr>
          <w:rFonts w:ascii="Arial" w:hAnsi="Arial" w:cs="Arial"/>
          <w:b/>
          <w:bCs/>
          <w:vertAlign w:val="superscript"/>
        </w:rPr>
        <w:t>10</w:t>
      </w:r>
      <w:r w:rsidRPr="003F5974">
        <w:rPr>
          <w:rFonts w:ascii="Arial" w:hAnsi="Arial" w:cs="Arial"/>
        </w:rPr>
        <w:t xml:space="preserve">Selligman-Silva E. Uma história de "crise de nervos": saúde mental e trabalho. In: </w:t>
      </w:r>
      <w:proofErr w:type="spellStart"/>
      <w:r w:rsidRPr="003F5974">
        <w:rPr>
          <w:rFonts w:ascii="Arial" w:hAnsi="Arial" w:cs="Arial"/>
        </w:rPr>
        <w:t>Buschinelli</w:t>
      </w:r>
      <w:proofErr w:type="spellEnd"/>
      <w:r w:rsidRPr="003F5974">
        <w:rPr>
          <w:rFonts w:ascii="Arial" w:hAnsi="Arial" w:cs="Arial"/>
        </w:rPr>
        <w:t xml:space="preserve"> JT, Rocha LE, Rigotto RM, organizadores. Isto é trabalho de </w:t>
      </w:r>
      <w:proofErr w:type="gramStart"/>
      <w:r w:rsidRPr="003F5974">
        <w:rPr>
          <w:rFonts w:ascii="Arial" w:hAnsi="Arial" w:cs="Arial"/>
        </w:rPr>
        <w:t>gente?:</w:t>
      </w:r>
      <w:proofErr w:type="gramEnd"/>
      <w:r w:rsidRPr="003F5974">
        <w:rPr>
          <w:rFonts w:ascii="Arial" w:hAnsi="Arial" w:cs="Arial"/>
        </w:rPr>
        <w:t xml:space="preserve"> vida, doença e trabalho no Brasil. São Paulo: Vozes; 1993. p. 609-35.</w:t>
      </w:r>
    </w:p>
    <w:p w14:paraId="10D53162" w14:textId="77777777" w:rsidR="003F5974" w:rsidRPr="003F5974" w:rsidRDefault="003F5974" w:rsidP="0034793D">
      <w:pPr>
        <w:spacing w:after="0" w:line="360" w:lineRule="auto"/>
        <w:rPr>
          <w:rFonts w:ascii="Arial" w:hAnsi="Arial" w:cs="Arial"/>
        </w:rPr>
      </w:pPr>
      <w:bookmarkStart w:id="10" w:name="B11_ref"/>
      <w:bookmarkEnd w:id="10"/>
      <w:r w:rsidRPr="003F5974">
        <w:rPr>
          <w:rFonts w:ascii="Arial" w:hAnsi="Arial" w:cs="Arial"/>
          <w:b/>
          <w:bCs/>
          <w:vertAlign w:val="superscript"/>
        </w:rPr>
        <w:t>11</w:t>
      </w:r>
      <w:r w:rsidRPr="003F5974">
        <w:rPr>
          <w:rFonts w:ascii="Arial" w:hAnsi="Arial" w:cs="Arial"/>
        </w:rPr>
        <w:t>Barreto MM. Uma jornada de humilhações [dissertação]. São Paulo: Pontifícia Universidade Católica de São Paulo; 2000.</w:t>
      </w:r>
    </w:p>
    <w:p w14:paraId="5DD4480E" w14:textId="77777777" w:rsidR="003F5974" w:rsidRPr="003F5974" w:rsidRDefault="003F5974" w:rsidP="0034793D">
      <w:pPr>
        <w:spacing w:after="0" w:line="360" w:lineRule="auto"/>
        <w:rPr>
          <w:rFonts w:ascii="Arial" w:hAnsi="Arial" w:cs="Arial"/>
        </w:rPr>
      </w:pPr>
      <w:bookmarkStart w:id="11" w:name="B12_ref"/>
      <w:bookmarkEnd w:id="11"/>
      <w:r w:rsidRPr="003F5974">
        <w:rPr>
          <w:rFonts w:ascii="Arial" w:hAnsi="Arial" w:cs="Arial"/>
          <w:b/>
          <w:bCs/>
          <w:vertAlign w:val="superscript"/>
        </w:rPr>
        <w:t>12</w:t>
      </w:r>
      <w:r w:rsidRPr="003F5974">
        <w:rPr>
          <w:rFonts w:ascii="Arial" w:hAnsi="Arial" w:cs="Arial"/>
        </w:rPr>
        <w:t>Soboll LA. Assédio moral/organizacional: uma análise da organização do trabalho. São Paulo: Casa do Psicólogo; 2008.</w:t>
      </w:r>
    </w:p>
    <w:p w14:paraId="33DD178E" w14:textId="77777777" w:rsidR="003F5974" w:rsidRPr="003F5974" w:rsidRDefault="003F5974" w:rsidP="0034793D">
      <w:pPr>
        <w:spacing w:after="0" w:line="360" w:lineRule="auto"/>
        <w:rPr>
          <w:rFonts w:ascii="Arial" w:hAnsi="Arial" w:cs="Arial"/>
        </w:rPr>
      </w:pPr>
      <w:bookmarkStart w:id="12" w:name="B13_ref"/>
      <w:bookmarkEnd w:id="12"/>
      <w:r w:rsidRPr="003F5974">
        <w:rPr>
          <w:rFonts w:ascii="Arial" w:hAnsi="Arial" w:cs="Arial"/>
          <w:b/>
          <w:bCs/>
          <w:vertAlign w:val="superscript"/>
        </w:rPr>
        <w:t>13</w:t>
      </w:r>
      <w:r w:rsidRPr="003F5974">
        <w:rPr>
          <w:rFonts w:ascii="Arial" w:hAnsi="Arial" w:cs="Arial"/>
        </w:rPr>
        <w:t xml:space="preserve">Vieira CE, Lima ME, Lima FP. E se o assédio não fosse </w:t>
      </w:r>
      <w:proofErr w:type="gramStart"/>
      <w:r w:rsidRPr="003F5974">
        <w:rPr>
          <w:rFonts w:ascii="Arial" w:hAnsi="Arial" w:cs="Arial"/>
        </w:rPr>
        <w:t>moral?:</w:t>
      </w:r>
      <w:proofErr w:type="gramEnd"/>
      <w:r w:rsidRPr="003F5974">
        <w:rPr>
          <w:rFonts w:ascii="Arial" w:hAnsi="Arial" w:cs="Arial"/>
        </w:rPr>
        <w:t xml:space="preserve"> perspectivas de análise de conflitos interpessoais em situações de trabalho. Rev. bras. saúde </w:t>
      </w:r>
      <w:proofErr w:type="spellStart"/>
      <w:r w:rsidRPr="003F5974">
        <w:rPr>
          <w:rFonts w:ascii="Arial" w:hAnsi="Arial" w:cs="Arial"/>
        </w:rPr>
        <w:t>ocup</w:t>
      </w:r>
      <w:proofErr w:type="spellEnd"/>
      <w:r w:rsidRPr="003F5974">
        <w:rPr>
          <w:rFonts w:ascii="Arial" w:hAnsi="Arial" w:cs="Arial"/>
        </w:rPr>
        <w:t>. 2012;37(126):256-68.</w:t>
      </w:r>
    </w:p>
    <w:p w14:paraId="43DD6D97" w14:textId="77777777" w:rsidR="003F5974" w:rsidRPr="003F5974" w:rsidRDefault="003F5974" w:rsidP="0034793D">
      <w:pPr>
        <w:spacing w:after="0" w:line="360" w:lineRule="auto"/>
        <w:rPr>
          <w:rFonts w:ascii="Arial" w:hAnsi="Arial" w:cs="Arial"/>
        </w:rPr>
      </w:pPr>
      <w:bookmarkStart w:id="13" w:name="B14_ref"/>
      <w:bookmarkEnd w:id="13"/>
      <w:r w:rsidRPr="003F5974">
        <w:rPr>
          <w:rFonts w:ascii="Arial" w:hAnsi="Arial" w:cs="Arial"/>
          <w:b/>
          <w:bCs/>
          <w:vertAlign w:val="superscript"/>
        </w:rPr>
        <w:t>14</w:t>
      </w:r>
      <w:r w:rsidRPr="003F5974">
        <w:rPr>
          <w:rFonts w:ascii="Arial" w:hAnsi="Arial" w:cs="Arial"/>
        </w:rPr>
        <w:t xml:space="preserve">Dejours C, </w:t>
      </w:r>
      <w:proofErr w:type="spellStart"/>
      <w:r w:rsidRPr="003F5974">
        <w:rPr>
          <w:rFonts w:ascii="Arial" w:hAnsi="Arial" w:cs="Arial"/>
        </w:rPr>
        <w:t>Bègue</w:t>
      </w:r>
      <w:proofErr w:type="spellEnd"/>
      <w:r w:rsidRPr="003F5974">
        <w:rPr>
          <w:rFonts w:ascii="Arial" w:hAnsi="Arial" w:cs="Arial"/>
        </w:rPr>
        <w:t xml:space="preserve"> F. Suicídio e trabalho: o que fazer? Brasília, DF: Paralelo 15; 2010.</w:t>
      </w:r>
    </w:p>
    <w:p w14:paraId="20C20CE1" w14:textId="77777777" w:rsidR="003F5974" w:rsidRPr="003F5974" w:rsidRDefault="003F5974" w:rsidP="0034793D">
      <w:pPr>
        <w:spacing w:after="0" w:line="360" w:lineRule="auto"/>
        <w:rPr>
          <w:rFonts w:ascii="Arial" w:hAnsi="Arial" w:cs="Arial"/>
        </w:rPr>
      </w:pPr>
      <w:bookmarkStart w:id="14" w:name="B15_ref"/>
      <w:bookmarkEnd w:id="14"/>
      <w:r w:rsidRPr="003F5974">
        <w:rPr>
          <w:rFonts w:ascii="Arial" w:hAnsi="Arial" w:cs="Arial"/>
          <w:b/>
          <w:bCs/>
          <w:vertAlign w:val="superscript"/>
        </w:rPr>
        <w:t>15</w:t>
      </w:r>
      <w:r w:rsidRPr="003F5974">
        <w:rPr>
          <w:rFonts w:ascii="Arial" w:hAnsi="Arial" w:cs="Arial"/>
        </w:rPr>
        <w:t xml:space="preserve">Bucasio E, Vieira I, Berger W, Martins D, Souza C, Maia D, et al. Transtorno de estresse pós-traumático como acidente de trabalho em um bancário: relato de um caso. Rev. psiquiatr. Rio </w:t>
      </w:r>
      <w:proofErr w:type="spellStart"/>
      <w:r w:rsidRPr="003F5974">
        <w:rPr>
          <w:rFonts w:ascii="Arial" w:hAnsi="Arial" w:cs="Arial"/>
        </w:rPr>
        <w:t>Gd</w:t>
      </w:r>
      <w:proofErr w:type="spellEnd"/>
      <w:r w:rsidRPr="003F5974">
        <w:rPr>
          <w:rFonts w:ascii="Arial" w:hAnsi="Arial" w:cs="Arial"/>
        </w:rPr>
        <w:t>. Sul. 2005;27(1):86-9.</w:t>
      </w:r>
    </w:p>
    <w:p w14:paraId="4F74D11B" w14:textId="77777777" w:rsidR="003F5974" w:rsidRPr="003F5974" w:rsidRDefault="003F5974" w:rsidP="0034793D">
      <w:pPr>
        <w:spacing w:after="0" w:line="360" w:lineRule="auto"/>
        <w:rPr>
          <w:rFonts w:ascii="Arial" w:hAnsi="Arial" w:cs="Arial"/>
        </w:rPr>
      </w:pPr>
      <w:bookmarkStart w:id="15" w:name="B16_ref"/>
      <w:bookmarkEnd w:id="15"/>
      <w:r w:rsidRPr="003F5974">
        <w:rPr>
          <w:rFonts w:ascii="Arial" w:hAnsi="Arial" w:cs="Arial"/>
          <w:b/>
          <w:bCs/>
          <w:vertAlign w:val="superscript"/>
        </w:rPr>
        <w:t>16</w:t>
      </w:r>
      <w:r w:rsidRPr="003F5974">
        <w:rPr>
          <w:rFonts w:ascii="Arial" w:hAnsi="Arial" w:cs="Arial"/>
        </w:rPr>
        <w:t xml:space="preserve">Oliveira RP, Nunes MO. Violência relacionada ao trabalho: uma proposta conceitual. </w:t>
      </w:r>
      <w:proofErr w:type="spellStart"/>
      <w:r w:rsidRPr="003F5974">
        <w:rPr>
          <w:rFonts w:ascii="Arial" w:hAnsi="Arial" w:cs="Arial"/>
        </w:rPr>
        <w:t>Saude</w:t>
      </w:r>
      <w:proofErr w:type="spellEnd"/>
      <w:r w:rsidRPr="003F5974">
        <w:rPr>
          <w:rFonts w:ascii="Arial" w:hAnsi="Arial" w:cs="Arial"/>
        </w:rPr>
        <w:t xml:space="preserve"> soc. 2008;17(4):22-34.</w:t>
      </w:r>
    </w:p>
    <w:p w14:paraId="4F86C995" w14:textId="77777777" w:rsidR="003F5974" w:rsidRPr="003F5974" w:rsidRDefault="003F5974" w:rsidP="0034793D">
      <w:pPr>
        <w:spacing w:after="0" w:line="360" w:lineRule="auto"/>
        <w:rPr>
          <w:rFonts w:ascii="Arial" w:hAnsi="Arial" w:cs="Arial"/>
        </w:rPr>
      </w:pPr>
      <w:bookmarkStart w:id="16" w:name="B17_ref"/>
      <w:bookmarkEnd w:id="16"/>
      <w:r w:rsidRPr="003F5974">
        <w:rPr>
          <w:rFonts w:ascii="Arial" w:hAnsi="Arial" w:cs="Arial"/>
          <w:b/>
          <w:bCs/>
          <w:vertAlign w:val="superscript"/>
        </w:rPr>
        <w:t>17</w:t>
      </w:r>
      <w:r w:rsidRPr="003F5974">
        <w:rPr>
          <w:rFonts w:ascii="Arial" w:hAnsi="Arial" w:cs="Arial"/>
        </w:rPr>
        <w:t xml:space="preserve">Vieira CE. O nexo causal entre o transtorno de estresse pós-traumático e trabalho: controvérsias acerca do laudo de uma perícia judicial. Rev. bras. saúde </w:t>
      </w:r>
      <w:proofErr w:type="spellStart"/>
      <w:r w:rsidRPr="003F5974">
        <w:rPr>
          <w:rFonts w:ascii="Arial" w:hAnsi="Arial" w:cs="Arial"/>
        </w:rPr>
        <w:t>ocup</w:t>
      </w:r>
      <w:proofErr w:type="spellEnd"/>
      <w:r w:rsidRPr="003F5974">
        <w:rPr>
          <w:rFonts w:ascii="Arial" w:hAnsi="Arial" w:cs="Arial"/>
        </w:rPr>
        <w:t>. 2009;34(120):150-62.</w:t>
      </w:r>
    </w:p>
    <w:p w14:paraId="00F02BA1" w14:textId="77777777" w:rsidR="003F5974" w:rsidRPr="003F5974" w:rsidRDefault="003F5974" w:rsidP="0034793D">
      <w:pPr>
        <w:spacing w:after="0" w:line="360" w:lineRule="auto"/>
        <w:rPr>
          <w:rFonts w:ascii="Arial" w:hAnsi="Arial" w:cs="Arial"/>
        </w:rPr>
      </w:pPr>
      <w:bookmarkStart w:id="17" w:name="B18_ref"/>
      <w:bookmarkEnd w:id="17"/>
      <w:r w:rsidRPr="003F5974">
        <w:rPr>
          <w:rFonts w:ascii="Arial" w:hAnsi="Arial" w:cs="Arial"/>
          <w:b/>
          <w:bCs/>
          <w:vertAlign w:val="superscript"/>
        </w:rPr>
        <w:t>18</w:t>
      </w:r>
      <w:r w:rsidRPr="003F5974">
        <w:rPr>
          <w:rFonts w:ascii="Arial" w:hAnsi="Arial" w:cs="Arial"/>
        </w:rPr>
        <w:t xml:space="preserve">Jardim S. Depressão e trabalho: ruptura de laço social. Rev. bras. saúde </w:t>
      </w:r>
      <w:proofErr w:type="spellStart"/>
      <w:r w:rsidRPr="003F5974">
        <w:rPr>
          <w:rFonts w:ascii="Arial" w:hAnsi="Arial" w:cs="Arial"/>
        </w:rPr>
        <w:t>ocup</w:t>
      </w:r>
      <w:proofErr w:type="spellEnd"/>
      <w:r w:rsidRPr="003F5974">
        <w:rPr>
          <w:rFonts w:ascii="Arial" w:hAnsi="Arial" w:cs="Arial"/>
        </w:rPr>
        <w:t>. 2011;36(123):84-92.</w:t>
      </w:r>
    </w:p>
    <w:p w14:paraId="18C67271" w14:textId="77777777" w:rsidR="003F5974" w:rsidRPr="003F5974" w:rsidRDefault="003F5974" w:rsidP="0034793D">
      <w:pPr>
        <w:spacing w:after="0" w:line="360" w:lineRule="auto"/>
        <w:rPr>
          <w:rFonts w:ascii="Arial" w:hAnsi="Arial" w:cs="Arial"/>
        </w:rPr>
      </w:pPr>
      <w:bookmarkStart w:id="18" w:name="B19_ref"/>
      <w:bookmarkEnd w:id="18"/>
      <w:r w:rsidRPr="003F5974">
        <w:rPr>
          <w:rFonts w:ascii="Arial" w:hAnsi="Arial" w:cs="Arial"/>
          <w:b/>
          <w:bCs/>
          <w:vertAlign w:val="superscript"/>
        </w:rPr>
        <w:t>19</w:t>
      </w:r>
      <w:r w:rsidRPr="003F5974">
        <w:rPr>
          <w:rFonts w:ascii="Arial" w:hAnsi="Arial" w:cs="Arial"/>
        </w:rPr>
        <w:t>Vieira, CE. Transtorno de Estresse Pós-traumático nos contextos de trabalho: das experiências traumáticas ao desenvolvimento do transtorno mental [tese]. Belo Horizonte: Universidade Federal de Minas Gerais; 2014.</w:t>
      </w:r>
    </w:p>
    <w:p w14:paraId="10212050" w14:textId="77777777" w:rsidR="003F5974" w:rsidRPr="003F5974" w:rsidRDefault="003F5974" w:rsidP="0034793D">
      <w:pPr>
        <w:spacing w:after="0" w:line="360" w:lineRule="auto"/>
        <w:rPr>
          <w:rFonts w:ascii="Arial" w:hAnsi="Arial" w:cs="Arial"/>
        </w:rPr>
      </w:pPr>
      <w:bookmarkStart w:id="19" w:name="B20_ref"/>
      <w:bookmarkEnd w:id="19"/>
      <w:r w:rsidRPr="003F5974">
        <w:rPr>
          <w:rFonts w:ascii="Arial" w:hAnsi="Arial" w:cs="Arial"/>
          <w:b/>
          <w:bCs/>
          <w:vertAlign w:val="superscript"/>
        </w:rPr>
        <w:lastRenderedPageBreak/>
        <w:t>20</w:t>
      </w:r>
      <w:r w:rsidRPr="003F5974">
        <w:rPr>
          <w:rFonts w:ascii="Arial" w:hAnsi="Arial" w:cs="Arial"/>
        </w:rPr>
        <w:t xml:space="preserve">Magalhães TA, Vieira MR, </w:t>
      </w:r>
      <w:proofErr w:type="spellStart"/>
      <w:r w:rsidRPr="003F5974">
        <w:rPr>
          <w:rFonts w:ascii="Arial" w:hAnsi="Arial" w:cs="Arial"/>
        </w:rPr>
        <w:t>Haikal</w:t>
      </w:r>
      <w:proofErr w:type="spellEnd"/>
      <w:r w:rsidRPr="003F5974">
        <w:rPr>
          <w:rFonts w:ascii="Arial" w:hAnsi="Arial" w:cs="Arial"/>
        </w:rPr>
        <w:t xml:space="preserve"> DS, Nascimento JE, Brito MF, Pinto L, et al. Prevalência e fatores associados à síndrome de burnout entre docentes da rede pública de ensino: estudo de base populacional. Rev. bras. saúde </w:t>
      </w:r>
      <w:proofErr w:type="spellStart"/>
      <w:r w:rsidRPr="003F5974">
        <w:rPr>
          <w:rFonts w:ascii="Arial" w:hAnsi="Arial" w:cs="Arial"/>
        </w:rPr>
        <w:t>ocup</w:t>
      </w:r>
      <w:proofErr w:type="spellEnd"/>
      <w:r w:rsidRPr="003F5974">
        <w:rPr>
          <w:rFonts w:ascii="Arial" w:hAnsi="Arial" w:cs="Arial"/>
        </w:rPr>
        <w:t>. 2021;46:e11.</w:t>
      </w:r>
    </w:p>
    <w:p w14:paraId="61E15213" w14:textId="77777777" w:rsidR="003F5974" w:rsidRPr="003F5974" w:rsidRDefault="003F5974" w:rsidP="0034793D">
      <w:pPr>
        <w:spacing w:after="0" w:line="360" w:lineRule="auto"/>
        <w:rPr>
          <w:rFonts w:ascii="Arial" w:hAnsi="Arial" w:cs="Arial"/>
        </w:rPr>
      </w:pPr>
      <w:bookmarkStart w:id="20" w:name="B21_ref"/>
      <w:bookmarkEnd w:id="20"/>
      <w:r w:rsidRPr="003F5974">
        <w:rPr>
          <w:rFonts w:ascii="Arial" w:hAnsi="Arial" w:cs="Arial"/>
          <w:b/>
          <w:bCs/>
          <w:vertAlign w:val="superscript"/>
        </w:rPr>
        <w:t>21</w:t>
      </w:r>
      <w:r w:rsidRPr="003F5974">
        <w:rPr>
          <w:rFonts w:ascii="Arial" w:hAnsi="Arial" w:cs="Arial"/>
        </w:rPr>
        <w:t>Guimarães AS. Raça e os estudos de relações raciais no Brasil. Novos Estud. CEBRAP. 1999;54(2):147-56.</w:t>
      </w:r>
    </w:p>
    <w:p w14:paraId="1C167D28" w14:textId="77777777" w:rsidR="003F5974" w:rsidRPr="003F5974" w:rsidRDefault="003F5974" w:rsidP="0034793D">
      <w:pPr>
        <w:spacing w:after="0" w:line="360" w:lineRule="auto"/>
        <w:rPr>
          <w:rFonts w:ascii="Arial" w:hAnsi="Arial" w:cs="Arial"/>
        </w:rPr>
      </w:pPr>
      <w:bookmarkStart w:id="21" w:name="B22_ref"/>
      <w:bookmarkEnd w:id="21"/>
      <w:r w:rsidRPr="003F5974">
        <w:rPr>
          <w:rFonts w:ascii="Arial" w:hAnsi="Arial" w:cs="Arial"/>
          <w:b/>
          <w:bCs/>
          <w:vertAlign w:val="superscript"/>
        </w:rPr>
        <w:t>22</w:t>
      </w:r>
      <w:r w:rsidRPr="003F5974">
        <w:rPr>
          <w:rFonts w:ascii="Arial" w:hAnsi="Arial" w:cs="Arial"/>
        </w:rPr>
        <w:t>Scott J. Gênero: uma categoria útil de análise histórica. Educação &amp; Realidade. 2017;20(2):71-99.</w:t>
      </w:r>
    </w:p>
    <w:p w14:paraId="25CC2606" w14:textId="77777777" w:rsidR="003F5974" w:rsidRPr="003F5974" w:rsidRDefault="003F5974" w:rsidP="0034793D">
      <w:pPr>
        <w:spacing w:after="0" w:line="360" w:lineRule="auto"/>
        <w:rPr>
          <w:rFonts w:ascii="Arial" w:hAnsi="Arial" w:cs="Arial"/>
        </w:rPr>
      </w:pPr>
      <w:bookmarkStart w:id="22" w:name="B23_ref"/>
      <w:bookmarkEnd w:id="22"/>
      <w:r w:rsidRPr="003F5974">
        <w:rPr>
          <w:rFonts w:ascii="Arial" w:hAnsi="Arial" w:cs="Arial"/>
          <w:b/>
          <w:bCs/>
          <w:vertAlign w:val="superscript"/>
        </w:rPr>
        <w:t>23</w:t>
      </w:r>
      <w:r w:rsidRPr="003F5974">
        <w:rPr>
          <w:rFonts w:ascii="Arial" w:hAnsi="Arial" w:cs="Arial"/>
        </w:rPr>
        <w:t xml:space="preserve">Krug EG, </w:t>
      </w:r>
      <w:proofErr w:type="spellStart"/>
      <w:r w:rsidRPr="003F5974">
        <w:rPr>
          <w:rFonts w:ascii="Arial" w:hAnsi="Arial" w:cs="Arial"/>
        </w:rPr>
        <w:t>Dahlberg</w:t>
      </w:r>
      <w:proofErr w:type="spellEnd"/>
      <w:r w:rsidRPr="003F5974">
        <w:rPr>
          <w:rFonts w:ascii="Arial" w:hAnsi="Arial" w:cs="Arial"/>
        </w:rPr>
        <w:t xml:space="preserve"> LL, Mercy J A, </w:t>
      </w:r>
      <w:proofErr w:type="spellStart"/>
      <w:r w:rsidRPr="003F5974">
        <w:rPr>
          <w:rFonts w:ascii="Arial" w:hAnsi="Arial" w:cs="Arial"/>
        </w:rPr>
        <w:t>Zwi</w:t>
      </w:r>
      <w:proofErr w:type="spellEnd"/>
      <w:r w:rsidRPr="003F5974">
        <w:rPr>
          <w:rFonts w:ascii="Arial" w:hAnsi="Arial" w:cs="Arial"/>
        </w:rPr>
        <w:t xml:space="preserve"> AB, Lozano R, editores. Informe mundial sobre </w:t>
      </w:r>
      <w:proofErr w:type="spellStart"/>
      <w:r w:rsidRPr="003F5974">
        <w:rPr>
          <w:rFonts w:ascii="Arial" w:hAnsi="Arial" w:cs="Arial"/>
        </w:rPr>
        <w:t>la</w:t>
      </w:r>
      <w:proofErr w:type="spellEnd"/>
      <w:r w:rsidRPr="003F5974">
        <w:rPr>
          <w:rFonts w:ascii="Arial" w:hAnsi="Arial" w:cs="Arial"/>
        </w:rPr>
        <w:t xml:space="preserve"> </w:t>
      </w:r>
      <w:proofErr w:type="spellStart"/>
      <w:r w:rsidRPr="003F5974">
        <w:rPr>
          <w:rFonts w:ascii="Arial" w:hAnsi="Arial" w:cs="Arial"/>
        </w:rPr>
        <w:t>violencia</w:t>
      </w:r>
      <w:proofErr w:type="spellEnd"/>
      <w:r w:rsidRPr="003F5974">
        <w:rPr>
          <w:rFonts w:ascii="Arial" w:hAnsi="Arial" w:cs="Arial"/>
        </w:rPr>
        <w:t xml:space="preserve"> y </w:t>
      </w:r>
      <w:proofErr w:type="spellStart"/>
      <w:r w:rsidRPr="003F5974">
        <w:rPr>
          <w:rFonts w:ascii="Arial" w:hAnsi="Arial" w:cs="Arial"/>
        </w:rPr>
        <w:t>la</w:t>
      </w:r>
      <w:proofErr w:type="spellEnd"/>
      <w:r w:rsidRPr="003F5974">
        <w:rPr>
          <w:rFonts w:ascii="Arial" w:hAnsi="Arial" w:cs="Arial"/>
        </w:rPr>
        <w:t xml:space="preserve"> </w:t>
      </w:r>
      <w:proofErr w:type="spellStart"/>
      <w:r w:rsidRPr="003F5974">
        <w:rPr>
          <w:rFonts w:ascii="Arial" w:hAnsi="Arial" w:cs="Arial"/>
        </w:rPr>
        <w:t>salud</w:t>
      </w:r>
      <w:proofErr w:type="spellEnd"/>
      <w:r w:rsidRPr="003F5974">
        <w:rPr>
          <w:rFonts w:ascii="Arial" w:hAnsi="Arial" w:cs="Arial"/>
        </w:rPr>
        <w:t>. Washington, DC; 2003 [citado 11 Jul 2022]. Disponível em: https://iris.paho.org/bitstream/handle/10665.2/725/9275315884.pdf</w:t>
      </w:r>
      <w:r w:rsidRPr="003F5974">
        <w:rPr>
          <w:rFonts w:ascii="Arial" w:hAnsi="Arial" w:cs="Arial"/>
        </w:rPr>
        <w:br/>
      </w:r>
      <w:hyperlink r:id="rId37" w:tgtFrame="_blank" w:history="1">
        <w:r w:rsidRPr="003F5974">
          <w:rPr>
            <w:rStyle w:val="Hyperlink"/>
            <w:rFonts w:ascii="Arial" w:hAnsi="Arial" w:cs="Arial"/>
            <w:color w:val="auto"/>
          </w:rPr>
          <w:t>» https://iris.paho.org/bitstream/handle/10665.2/725/9275315884.pdf</w:t>
        </w:r>
      </w:hyperlink>
    </w:p>
    <w:p w14:paraId="23DB7A64" w14:textId="77777777" w:rsidR="003F5974" w:rsidRPr="003F5974" w:rsidRDefault="003F5974" w:rsidP="0034793D">
      <w:pPr>
        <w:spacing w:after="0" w:line="360" w:lineRule="auto"/>
        <w:rPr>
          <w:rFonts w:ascii="Arial" w:hAnsi="Arial" w:cs="Arial"/>
        </w:rPr>
      </w:pPr>
      <w:bookmarkStart w:id="23" w:name="B24_ref"/>
      <w:bookmarkEnd w:id="23"/>
      <w:r w:rsidRPr="003F5974">
        <w:rPr>
          <w:rFonts w:ascii="Arial" w:hAnsi="Arial" w:cs="Arial"/>
          <w:b/>
          <w:bCs/>
          <w:vertAlign w:val="superscript"/>
        </w:rPr>
        <w:t>24</w:t>
      </w:r>
      <w:r w:rsidRPr="003F5974">
        <w:rPr>
          <w:rFonts w:ascii="Arial" w:hAnsi="Arial" w:cs="Arial"/>
        </w:rPr>
        <w:t xml:space="preserve">Minayo MC, Souza ER. Violência e saúde como um campo interdisciplinar e de ação coletiva. Hist. cienc. </w:t>
      </w:r>
      <w:proofErr w:type="spellStart"/>
      <w:r w:rsidRPr="003F5974">
        <w:rPr>
          <w:rFonts w:ascii="Arial" w:hAnsi="Arial" w:cs="Arial"/>
        </w:rPr>
        <w:t>saude</w:t>
      </w:r>
      <w:proofErr w:type="spellEnd"/>
      <w:r w:rsidRPr="003F5974">
        <w:rPr>
          <w:rFonts w:ascii="Arial" w:hAnsi="Arial" w:cs="Arial"/>
        </w:rPr>
        <w:t>-Manguinhos. 1997;4(3):513-31.</w:t>
      </w:r>
    </w:p>
    <w:p w14:paraId="35F3095F" w14:textId="77777777" w:rsidR="003F5974" w:rsidRPr="003F5974" w:rsidRDefault="003F5974" w:rsidP="0034793D">
      <w:pPr>
        <w:spacing w:after="0" w:line="360" w:lineRule="auto"/>
        <w:rPr>
          <w:rFonts w:ascii="Arial" w:hAnsi="Arial" w:cs="Arial"/>
        </w:rPr>
      </w:pPr>
      <w:bookmarkStart w:id="24" w:name="B25_ref"/>
      <w:bookmarkEnd w:id="24"/>
      <w:r w:rsidRPr="003F5974">
        <w:rPr>
          <w:rFonts w:ascii="Arial" w:hAnsi="Arial" w:cs="Arial"/>
          <w:b/>
          <w:bCs/>
          <w:vertAlign w:val="superscript"/>
        </w:rPr>
        <w:t>25</w:t>
      </w:r>
      <w:r w:rsidRPr="003F5974">
        <w:rPr>
          <w:rFonts w:ascii="Arial" w:hAnsi="Arial" w:cs="Arial"/>
        </w:rPr>
        <w:t xml:space="preserve">Organização Internacional do Trabalho. ILO </w:t>
      </w:r>
      <w:proofErr w:type="spellStart"/>
      <w:r w:rsidRPr="003F5974">
        <w:rPr>
          <w:rFonts w:ascii="Arial" w:hAnsi="Arial" w:cs="Arial"/>
        </w:rPr>
        <w:t>introductory</w:t>
      </w:r>
      <w:proofErr w:type="spellEnd"/>
      <w:r w:rsidRPr="003F5974">
        <w:rPr>
          <w:rFonts w:ascii="Arial" w:hAnsi="Arial" w:cs="Arial"/>
        </w:rPr>
        <w:t xml:space="preserve"> </w:t>
      </w:r>
      <w:proofErr w:type="spellStart"/>
      <w:r w:rsidRPr="003F5974">
        <w:rPr>
          <w:rFonts w:ascii="Arial" w:hAnsi="Arial" w:cs="Arial"/>
        </w:rPr>
        <w:t>report</w:t>
      </w:r>
      <w:proofErr w:type="spellEnd"/>
      <w:r w:rsidRPr="003F5974">
        <w:rPr>
          <w:rFonts w:ascii="Arial" w:hAnsi="Arial" w:cs="Arial"/>
        </w:rPr>
        <w:t xml:space="preserve">: global trends </w:t>
      </w:r>
      <w:proofErr w:type="spellStart"/>
      <w:r w:rsidRPr="003F5974">
        <w:rPr>
          <w:rFonts w:ascii="Arial" w:hAnsi="Arial" w:cs="Arial"/>
        </w:rPr>
        <w:t>and</w:t>
      </w:r>
      <w:proofErr w:type="spellEnd"/>
      <w:r w:rsidRPr="003F5974">
        <w:rPr>
          <w:rFonts w:ascii="Arial" w:hAnsi="Arial" w:cs="Arial"/>
        </w:rPr>
        <w:t xml:space="preserve"> </w:t>
      </w:r>
      <w:proofErr w:type="spellStart"/>
      <w:r w:rsidRPr="003F5974">
        <w:rPr>
          <w:rFonts w:ascii="Arial" w:hAnsi="Arial" w:cs="Arial"/>
        </w:rPr>
        <w:t>challenges</w:t>
      </w:r>
      <w:proofErr w:type="spellEnd"/>
      <w:r w:rsidRPr="003F5974">
        <w:rPr>
          <w:rFonts w:ascii="Arial" w:hAnsi="Arial" w:cs="Arial"/>
        </w:rPr>
        <w:t xml:space="preserve"> </w:t>
      </w:r>
      <w:proofErr w:type="spellStart"/>
      <w:r w:rsidRPr="003F5974">
        <w:rPr>
          <w:rFonts w:ascii="Arial" w:hAnsi="Arial" w:cs="Arial"/>
        </w:rPr>
        <w:t>on</w:t>
      </w:r>
      <w:proofErr w:type="spellEnd"/>
      <w:r w:rsidRPr="003F5974">
        <w:rPr>
          <w:rFonts w:ascii="Arial" w:hAnsi="Arial" w:cs="Arial"/>
        </w:rPr>
        <w:t xml:space="preserve"> </w:t>
      </w:r>
      <w:proofErr w:type="spellStart"/>
      <w:r w:rsidRPr="003F5974">
        <w:rPr>
          <w:rFonts w:ascii="Arial" w:hAnsi="Arial" w:cs="Arial"/>
        </w:rPr>
        <w:t>occupational</w:t>
      </w:r>
      <w:proofErr w:type="spellEnd"/>
      <w:r w:rsidRPr="003F5974">
        <w:rPr>
          <w:rFonts w:ascii="Arial" w:hAnsi="Arial" w:cs="Arial"/>
        </w:rPr>
        <w:t xml:space="preserve"> </w:t>
      </w:r>
      <w:proofErr w:type="spellStart"/>
      <w:r w:rsidRPr="003F5974">
        <w:rPr>
          <w:rFonts w:ascii="Arial" w:hAnsi="Arial" w:cs="Arial"/>
        </w:rPr>
        <w:t>safety</w:t>
      </w:r>
      <w:proofErr w:type="spellEnd"/>
      <w:r w:rsidRPr="003F5974">
        <w:rPr>
          <w:rFonts w:ascii="Arial" w:hAnsi="Arial" w:cs="Arial"/>
        </w:rPr>
        <w:t xml:space="preserve"> </w:t>
      </w:r>
      <w:proofErr w:type="spellStart"/>
      <w:r w:rsidRPr="003F5974">
        <w:rPr>
          <w:rFonts w:ascii="Arial" w:hAnsi="Arial" w:cs="Arial"/>
        </w:rPr>
        <w:t>and</w:t>
      </w:r>
      <w:proofErr w:type="spellEnd"/>
      <w:r w:rsidRPr="003F5974">
        <w:rPr>
          <w:rFonts w:ascii="Arial" w:hAnsi="Arial" w:cs="Arial"/>
        </w:rPr>
        <w:t xml:space="preserve"> </w:t>
      </w:r>
      <w:proofErr w:type="spellStart"/>
      <w:r w:rsidRPr="003F5974">
        <w:rPr>
          <w:rFonts w:ascii="Arial" w:hAnsi="Arial" w:cs="Arial"/>
        </w:rPr>
        <w:t>health</w:t>
      </w:r>
      <w:proofErr w:type="spellEnd"/>
      <w:r w:rsidRPr="003F5974">
        <w:rPr>
          <w:rFonts w:ascii="Arial" w:hAnsi="Arial" w:cs="Arial"/>
        </w:rPr>
        <w:t xml:space="preserve">: XIX World Congress </w:t>
      </w:r>
      <w:proofErr w:type="spellStart"/>
      <w:r w:rsidRPr="003F5974">
        <w:rPr>
          <w:rFonts w:ascii="Arial" w:hAnsi="Arial" w:cs="Arial"/>
        </w:rPr>
        <w:t>on</w:t>
      </w:r>
      <w:proofErr w:type="spellEnd"/>
      <w:r w:rsidRPr="003F5974">
        <w:rPr>
          <w:rFonts w:ascii="Arial" w:hAnsi="Arial" w:cs="Arial"/>
        </w:rPr>
        <w:t xml:space="preserve"> </w:t>
      </w:r>
      <w:proofErr w:type="spellStart"/>
      <w:r w:rsidRPr="003F5974">
        <w:rPr>
          <w:rFonts w:ascii="Arial" w:hAnsi="Arial" w:cs="Arial"/>
        </w:rPr>
        <w:t>Safety</w:t>
      </w:r>
      <w:proofErr w:type="spellEnd"/>
      <w:r w:rsidRPr="003F5974">
        <w:rPr>
          <w:rFonts w:ascii="Arial" w:hAnsi="Arial" w:cs="Arial"/>
        </w:rPr>
        <w:t xml:space="preserve"> </w:t>
      </w:r>
      <w:proofErr w:type="spellStart"/>
      <w:r w:rsidRPr="003F5974">
        <w:rPr>
          <w:rFonts w:ascii="Arial" w:hAnsi="Arial" w:cs="Arial"/>
        </w:rPr>
        <w:t>and</w:t>
      </w:r>
      <w:proofErr w:type="spellEnd"/>
      <w:r w:rsidRPr="003F5974">
        <w:rPr>
          <w:rFonts w:ascii="Arial" w:hAnsi="Arial" w:cs="Arial"/>
        </w:rPr>
        <w:t xml:space="preserve"> Health </w:t>
      </w:r>
      <w:proofErr w:type="spellStart"/>
      <w:r w:rsidRPr="003F5974">
        <w:rPr>
          <w:rFonts w:ascii="Arial" w:hAnsi="Arial" w:cs="Arial"/>
        </w:rPr>
        <w:t>at</w:t>
      </w:r>
      <w:proofErr w:type="spellEnd"/>
      <w:r w:rsidRPr="003F5974">
        <w:rPr>
          <w:rFonts w:ascii="Arial" w:hAnsi="Arial" w:cs="Arial"/>
        </w:rPr>
        <w:t xml:space="preserve"> </w:t>
      </w:r>
      <w:proofErr w:type="spellStart"/>
      <w:r w:rsidRPr="003F5974">
        <w:rPr>
          <w:rFonts w:ascii="Arial" w:hAnsi="Arial" w:cs="Arial"/>
        </w:rPr>
        <w:t>Work</w:t>
      </w:r>
      <w:proofErr w:type="spellEnd"/>
      <w:r w:rsidRPr="003F5974">
        <w:rPr>
          <w:rFonts w:ascii="Arial" w:hAnsi="Arial" w:cs="Arial"/>
        </w:rPr>
        <w:t xml:space="preserve">: Istanbul </w:t>
      </w:r>
      <w:proofErr w:type="spellStart"/>
      <w:r w:rsidRPr="003F5974">
        <w:rPr>
          <w:rFonts w:ascii="Arial" w:hAnsi="Arial" w:cs="Arial"/>
        </w:rPr>
        <w:t>Turkey</w:t>
      </w:r>
      <w:proofErr w:type="spellEnd"/>
      <w:r w:rsidRPr="003F5974">
        <w:rPr>
          <w:rFonts w:ascii="Arial" w:hAnsi="Arial" w:cs="Arial"/>
        </w:rPr>
        <w:t xml:space="preserve">, 11-15 </w:t>
      </w:r>
      <w:proofErr w:type="spellStart"/>
      <w:r w:rsidRPr="003F5974">
        <w:rPr>
          <w:rFonts w:ascii="Arial" w:hAnsi="Arial" w:cs="Arial"/>
        </w:rPr>
        <w:t>September</w:t>
      </w:r>
      <w:proofErr w:type="spellEnd"/>
      <w:r w:rsidRPr="003F5974">
        <w:rPr>
          <w:rFonts w:ascii="Arial" w:hAnsi="Arial" w:cs="Arial"/>
        </w:rPr>
        <w:t xml:space="preserve"> 2011. Geneva; 2011.</w:t>
      </w:r>
    </w:p>
    <w:p w14:paraId="47BB6072" w14:textId="77777777" w:rsidR="003F5974" w:rsidRPr="003F5974" w:rsidRDefault="003F5974" w:rsidP="0034793D">
      <w:pPr>
        <w:spacing w:after="0" w:line="360" w:lineRule="auto"/>
        <w:rPr>
          <w:rFonts w:ascii="Arial" w:hAnsi="Arial" w:cs="Arial"/>
        </w:rPr>
      </w:pPr>
      <w:bookmarkStart w:id="25" w:name="B26_ref"/>
      <w:bookmarkEnd w:id="25"/>
      <w:r w:rsidRPr="003F5974">
        <w:rPr>
          <w:rFonts w:ascii="Arial" w:hAnsi="Arial" w:cs="Arial"/>
          <w:b/>
          <w:bCs/>
          <w:vertAlign w:val="superscript"/>
        </w:rPr>
        <w:t>26</w:t>
      </w:r>
      <w:r w:rsidRPr="003F5974">
        <w:rPr>
          <w:rFonts w:ascii="Arial" w:hAnsi="Arial" w:cs="Arial"/>
        </w:rPr>
        <w:t>Organização Internacional do Trabalho. C190 - Convenção (n. 190) sobre Violência e Assédio. Geneva; 2019 [citado 11 Jul 2022]. Disponível em: https://www.ilo.org/dyn/normlex/en/f?p=NORMLEXPUB:12100:0::NO::P12100_ILO_CODE:C190</w:t>
      </w:r>
      <w:r w:rsidRPr="003F5974">
        <w:rPr>
          <w:rFonts w:ascii="Arial" w:hAnsi="Arial" w:cs="Arial"/>
        </w:rPr>
        <w:br/>
      </w:r>
      <w:hyperlink r:id="rId38" w:tgtFrame="_blank" w:history="1">
        <w:r w:rsidRPr="003F5974">
          <w:rPr>
            <w:rStyle w:val="Hyperlink"/>
            <w:rFonts w:ascii="Arial" w:hAnsi="Arial" w:cs="Arial"/>
            <w:color w:val="auto"/>
          </w:rPr>
          <w:t>» https://www.ilo.org/dyn/normlex/en/f?p=NORMLEXPUB:12100:0::NO::P12100_ILO_CODE:C190</w:t>
        </w:r>
      </w:hyperlink>
    </w:p>
    <w:p w14:paraId="7A6FD492" w14:textId="77777777" w:rsidR="003F5974" w:rsidRPr="003F5974" w:rsidRDefault="003F5974" w:rsidP="0034793D">
      <w:pPr>
        <w:spacing w:after="0" w:line="360" w:lineRule="auto"/>
        <w:rPr>
          <w:rFonts w:ascii="Arial" w:hAnsi="Arial" w:cs="Arial"/>
        </w:rPr>
      </w:pPr>
      <w:bookmarkStart w:id="26" w:name="B27_ref"/>
      <w:bookmarkEnd w:id="26"/>
      <w:r w:rsidRPr="003F5974">
        <w:rPr>
          <w:rFonts w:ascii="Arial" w:hAnsi="Arial" w:cs="Arial"/>
          <w:b/>
          <w:bCs/>
          <w:vertAlign w:val="superscript"/>
        </w:rPr>
        <w:t>27</w:t>
      </w:r>
      <w:r w:rsidRPr="003F5974">
        <w:rPr>
          <w:rFonts w:ascii="Arial" w:hAnsi="Arial" w:cs="Arial"/>
        </w:rPr>
        <w:t>Santos Júnior EA, Dias EC. Violência no Trabalho: uma Revisão da Literatura. Rev. bras. med. trab. 2004;2(1):36-54.</w:t>
      </w:r>
    </w:p>
    <w:p w14:paraId="2F3AD91B" w14:textId="77777777" w:rsidR="003F5974" w:rsidRPr="003F5974" w:rsidRDefault="003F5974" w:rsidP="0034793D">
      <w:pPr>
        <w:spacing w:after="0" w:line="360" w:lineRule="auto"/>
        <w:rPr>
          <w:rFonts w:ascii="Arial" w:hAnsi="Arial" w:cs="Arial"/>
        </w:rPr>
      </w:pPr>
      <w:bookmarkStart w:id="27" w:name="B28_ref"/>
      <w:bookmarkEnd w:id="27"/>
      <w:r w:rsidRPr="003F5974">
        <w:rPr>
          <w:rFonts w:ascii="Arial" w:hAnsi="Arial" w:cs="Arial"/>
          <w:b/>
          <w:bCs/>
          <w:vertAlign w:val="superscript"/>
        </w:rPr>
        <w:t>28</w:t>
      </w:r>
      <w:r w:rsidRPr="003F5974">
        <w:rPr>
          <w:rFonts w:ascii="Arial" w:hAnsi="Arial" w:cs="Arial"/>
        </w:rPr>
        <w:t>Minayo MC. A violência social sob a perspectiva da saúde pública. Cad. Saúde Pública. 1994;10(</w:t>
      </w:r>
      <w:proofErr w:type="spellStart"/>
      <w:r w:rsidRPr="003F5974">
        <w:rPr>
          <w:rFonts w:ascii="Arial" w:hAnsi="Arial" w:cs="Arial"/>
        </w:rPr>
        <w:t>suppl</w:t>
      </w:r>
      <w:proofErr w:type="spellEnd"/>
      <w:r w:rsidRPr="003F5974">
        <w:rPr>
          <w:rFonts w:ascii="Arial" w:hAnsi="Arial" w:cs="Arial"/>
        </w:rPr>
        <w:t xml:space="preserve"> 1):7-18.</w:t>
      </w:r>
    </w:p>
    <w:p w14:paraId="7FA7A238" w14:textId="77777777" w:rsidR="003F5974" w:rsidRPr="003F5974" w:rsidRDefault="003F5974" w:rsidP="0034793D">
      <w:pPr>
        <w:spacing w:after="0" w:line="360" w:lineRule="auto"/>
        <w:rPr>
          <w:rFonts w:ascii="Arial" w:hAnsi="Arial" w:cs="Arial"/>
        </w:rPr>
      </w:pPr>
      <w:bookmarkStart w:id="28" w:name="B29_ref"/>
      <w:bookmarkEnd w:id="28"/>
      <w:r w:rsidRPr="003F5974">
        <w:rPr>
          <w:rFonts w:ascii="Arial" w:hAnsi="Arial" w:cs="Arial"/>
          <w:b/>
          <w:bCs/>
          <w:vertAlign w:val="superscript"/>
        </w:rPr>
        <w:t>29</w:t>
      </w:r>
      <w:r w:rsidRPr="003F5974">
        <w:rPr>
          <w:rFonts w:ascii="Arial" w:hAnsi="Arial" w:cs="Arial"/>
        </w:rPr>
        <w:t>Han BC. Sociedade do Cansaço. Petrópolis: Vozes; 2015.</w:t>
      </w:r>
    </w:p>
    <w:p w14:paraId="5D072E23" w14:textId="77777777" w:rsidR="003F5974" w:rsidRPr="003F5974" w:rsidRDefault="003F5974" w:rsidP="0034793D">
      <w:pPr>
        <w:spacing w:after="0" w:line="360" w:lineRule="auto"/>
        <w:rPr>
          <w:rFonts w:ascii="Arial" w:hAnsi="Arial" w:cs="Arial"/>
        </w:rPr>
      </w:pPr>
      <w:bookmarkStart w:id="29" w:name="B30_ref"/>
      <w:bookmarkEnd w:id="29"/>
      <w:r w:rsidRPr="003F5974">
        <w:rPr>
          <w:rFonts w:ascii="Arial" w:hAnsi="Arial" w:cs="Arial"/>
          <w:b/>
          <w:bCs/>
          <w:vertAlign w:val="superscript"/>
        </w:rPr>
        <w:t>30</w:t>
      </w:r>
      <w:r w:rsidRPr="003F5974">
        <w:rPr>
          <w:rFonts w:ascii="Arial" w:hAnsi="Arial" w:cs="Arial"/>
        </w:rPr>
        <w:t>Krein JD. O desmonte dos direitos, as novas configurações do trabalho e o esvaziamento da ação coletiva: consequências da reforma trabalhista. Tempo soc. 2018;30(1):77-104.</w:t>
      </w:r>
    </w:p>
    <w:p w14:paraId="7781CEDA" w14:textId="77777777" w:rsidR="003F5974" w:rsidRPr="003F5974" w:rsidRDefault="003F5974" w:rsidP="0034793D">
      <w:pPr>
        <w:spacing w:after="0" w:line="360" w:lineRule="auto"/>
        <w:rPr>
          <w:rFonts w:ascii="Arial" w:hAnsi="Arial" w:cs="Arial"/>
        </w:rPr>
      </w:pPr>
      <w:bookmarkStart w:id="30" w:name="B31_ref"/>
      <w:bookmarkEnd w:id="30"/>
      <w:r w:rsidRPr="003F5974">
        <w:rPr>
          <w:rFonts w:ascii="Arial" w:hAnsi="Arial" w:cs="Arial"/>
          <w:b/>
          <w:bCs/>
          <w:vertAlign w:val="superscript"/>
        </w:rPr>
        <w:lastRenderedPageBreak/>
        <w:t>31</w:t>
      </w:r>
      <w:r w:rsidRPr="003F5974">
        <w:rPr>
          <w:rFonts w:ascii="Arial" w:hAnsi="Arial" w:cs="Arial"/>
        </w:rPr>
        <w:t xml:space="preserve">Vieira CE, Oliveira AC, Silva IA, Couto RI. Os bastidores da produção de fogos de artifício em Santo Antônio do Monte: degradação das condições de trabalho e saúde dos </w:t>
      </w:r>
      <w:proofErr w:type="spellStart"/>
      <w:r w:rsidRPr="003F5974">
        <w:rPr>
          <w:rFonts w:ascii="Arial" w:hAnsi="Arial" w:cs="Arial"/>
        </w:rPr>
        <w:t>pirotecnistas</w:t>
      </w:r>
      <w:proofErr w:type="spellEnd"/>
      <w:r w:rsidRPr="003F5974">
        <w:rPr>
          <w:rFonts w:ascii="Arial" w:hAnsi="Arial" w:cs="Arial"/>
        </w:rPr>
        <w:t>. Cad. psicol. soc. trab. 2012;15(1):135-52.</w:t>
      </w:r>
    </w:p>
    <w:p w14:paraId="49E96EBD" w14:textId="77777777" w:rsidR="003F5974" w:rsidRPr="003F5974" w:rsidRDefault="003F5974" w:rsidP="0034793D">
      <w:pPr>
        <w:spacing w:after="0" w:line="360" w:lineRule="auto"/>
        <w:rPr>
          <w:rFonts w:ascii="Arial" w:hAnsi="Arial" w:cs="Arial"/>
        </w:rPr>
      </w:pPr>
      <w:bookmarkStart w:id="31" w:name="B32_ref"/>
      <w:bookmarkEnd w:id="31"/>
      <w:r w:rsidRPr="003F5974">
        <w:rPr>
          <w:rFonts w:ascii="Arial" w:hAnsi="Arial" w:cs="Arial"/>
          <w:b/>
          <w:bCs/>
          <w:vertAlign w:val="superscript"/>
        </w:rPr>
        <w:t>32</w:t>
      </w:r>
      <w:r w:rsidRPr="003F5974">
        <w:rPr>
          <w:rFonts w:ascii="Arial" w:hAnsi="Arial" w:cs="Arial"/>
        </w:rPr>
        <w:t xml:space="preserve">Crenshaw K. </w:t>
      </w:r>
      <w:proofErr w:type="spellStart"/>
      <w:r w:rsidRPr="003F5974">
        <w:rPr>
          <w:rFonts w:ascii="Arial" w:hAnsi="Arial" w:cs="Arial"/>
        </w:rPr>
        <w:t>Demarginalizing</w:t>
      </w:r>
      <w:proofErr w:type="spellEnd"/>
      <w:r w:rsidRPr="003F5974">
        <w:rPr>
          <w:rFonts w:ascii="Arial" w:hAnsi="Arial" w:cs="Arial"/>
        </w:rPr>
        <w:t xml:space="preserve"> </w:t>
      </w:r>
      <w:proofErr w:type="spellStart"/>
      <w:r w:rsidRPr="003F5974">
        <w:rPr>
          <w:rFonts w:ascii="Arial" w:hAnsi="Arial" w:cs="Arial"/>
        </w:rPr>
        <w:t>the</w:t>
      </w:r>
      <w:proofErr w:type="spellEnd"/>
      <w:r w:rsidRPr="003F5974">
        <w:rPr>
          <w:rFonts w:ascii="Arial" w:hAnsi="Arial" w:cs="Arial"/>
        </w:rPr>
        <w:t xml:space="preserve"> </w:t>
      </w:r>
      <w:proofErr w:type="spellStart"/>
      <w:r w:rsidRPr="003F5974">
        <w:rPr>
          <w:rFonts w:ascii="Arial" w:hAnsi="Arial" w:cs="Arial"/>
        </w:rPr>
        <w:t>Intersection</w:t>
      </w:r>
      <w:proofErr w:type="spellEnd"/>
      <w:r w:rsidRPr="003F5974">
        <w:rPr>
          <w:rFonts w:ascii="Arial" w:hAnsi="Arial" w:cs="Arial"/>
        </w:rPr>
        <w:t xml:space="preserve"> </w:t>
      </w:r>
      <w:proofErr w:type="spellStart"/>
      <w:r w:rsidRPr="003F5974">
        <w:rPr>
          <w:rFonts w:ascii="Arial" w:hAnsi="Arial" w:cs="Arial"/>
        </w:rPr>
        <w:t>of</w:t>
      </w:r>
      <w:proofErr w:type="spellEnd"/>
      <w:r w:rsidRPr="003F5974">
        <w:rPr>
          <w:rFonts w:ascii="Arial" w:hAnsi="Arial" w:cs="Arial"/>
        </w:rPr>
        <w:t xml:space="preserve"> </w:t>
      </w:r>
      <w:proofErr w:type="spellStart"/>
      <w:r w:rsidRPr="003F5974">
        <w:rPr>
          <w:rFonts w:ascii="Arial" w:hAnsi="Arial" w:cs="Arial"/>
        </w:rPr>
        <w:t>Race</w:t>
      </w:r>
      <w:proofErr w:type="spellEnd"/>
      <w:r w:rsidRPr="003F5974">
        <w:rPr>
          <w:rFonts w:ascii="Arial" w:hAnsi="Arial" w:cs="Arial"/>
        </w:rPr>
        <w:t xml:space="preserve"> </w:t>
      </w:r>
      <w:proofErr w:type="spellStart"/>
      <w:r w:rsidRPr="003F5974">
        <w:rPr>
          <w:rFonts w:ascii="Arial" w:hAnsi="Arial" w:cs="Arial"/>
        </w:rPr>
        <w:t>and</w:t>
      </w:r>
      <w:proofErr w:type="spellEnd"/>
      <w:r w:rsidRPr="003F5974">
        <w:rPr>
          <w:rFonts w:ascii="Arial" w:hAnsi="Arial" w:cs="Arial"/>
        </w:rPr>
        <w:t xml:space="preserve"> Sex: A Black </w:t>
      </w:r>
      <w:proofErr w:type="spellStart"/>
      <w:r w:rsidRPr="003F5974">
        <w:rPr>
          <w:rFonts w:ascii="Arial" w:hAnsi="Arial" w:cs="Arial"/>
        </w:rPr>
        <w:t>Feminist</w:t>
      </w:r>
      <w:proofErr w:type="spellEnd"/>
      <w:r w:rsidRPr="003F5974">
        <w:rPr>
          <w:rFonts w:ascii="Arial" w:hAnsi="Arial" w:cs="Arial"/>
        </w:rPr>
        <w:t xml:space="preserve"> Critique </w:t>
      </w:r>
      <w:proofErr w:type="spellStart"/>
      <w:r w:rsidRPr="003F5974">
        <w:rPr>
          <w:rFonts w:ascii="Arial" w:hAnsi="Arial" w:cs="Arial"/>
        </w:rPr>
        <w:t>of</w:t>
      </w:r>
      <w:proofErr w:type="spellEnd"/>
      <w:r w:rsidRPr="003F5974">
        <w:rPr>
          <w:rFonts w:ascii="Arial" w:hAnsi="Arial" w:cs="Arial"/>
        </w:rPr>
        <w:t xml:space="preserve"> </w:t>
      </w:r>
      <w:proofErr w:type="spellStart"/>
      <w:r w:rsidRPr="003F5974">
        <w:rPr>
          <w:rFonts w:ascii="Arial" w:hAnsi="Arial" w:cs="Arial"/>
        </w:rPr>
        <w:t>Antidiscrimination</w:t>
      </w:r>
      <w:proofErr w:type="spellEnd"/>
      <w:r w:rsidRPr="003F5974">
        <w:rPr>
          <w:rFonts w:ascii="Arial" w:hAnsi="Arial" w:cs="Arial"/>
        </w:rPr>
        <w:t xml:space="preserve"> </w:t>
      </w:r>
      <w:proofErr w:type="spellStart"/>
      <w:r w:rsidRPr="003F5974">
        <w:rPr>
          <w:rFonts w:ascii="Arial" w:hAnsi="Arial" w:cs="Arial"/>
        </w:rPr>
        <w:t>Doctrine</w:t>
      </w:r>
      <w:proofErr w:type="spellEnd"/>
      <w:r w:rsidRPr="003F5974">
        <w:rPr>
          <w:rFonts w:ascii="Arial" w:hAnsi="Arial" w:cs="Arial"/>
        </w:rPr>
        <w:t xml:space="preserve">, </w:t>
      </w:r>
      <w:proofErr w:type="spellStart"/>
      <w:r w:rsidRPr="003F5974">
        <w:rPr>
          <w:rFonts w:ascii="Arial" w:hAnsi="Arial" w:cs="Arial"/>
        </w:rPr>
        <w:t>Feminist</w:t>
      </w:r>
      <w:proofErr w:type="spellEnd"/>
      <w:r w:rsidRPr="003F5974">
        <w:rPr>
          <w:rFonts w:ascii="Arial" w:hAnsi="Arial" w:cs="Arial"/>
        </w:rPr>
        <w:t xml:space="preserve"> </w:t>
      </w:r>
      <w:proofErr w:type="spellStart"/>
      <w:r w:rsidRPr="003F5974">
        <w:rPr>
          <w:rFonts w:ascii="Arial" w:hAnsi="Arial" w:cs="Arial"/>
        </w:rPr>
        <w:t>Theory</w:t>
      </w:r>
      <w:proofErr w:type="spellEnd"/>
      <w:r w:rsidRPr="003F5974">
        <w:rPr>
          <w:rFonts w:ascii="Arial" w:hAnsi="Arial" w:cs="Arial"/>
        </w:rPr>
        <w:t xml:space="preserve"> </w:t>
      </w:r>
      <w:proofErr w:type="spellStart"/>
      <w:r w:rsidRPr="003F5974">
        <w:rPr>
          <w:rFonts w:ascii="Arial" w:hAnsi="Arial" w:cs="Arial"/>
        </w:rPr>
        <w:t>and</w:t>
      </w:r>
      <w:proofErr w:type="spellEnd"/>
      <w:r w:rsidRPr="003F5974">
        <w:rPr>
          <w:rFonts w:ascii="Arial" w:hAnsi="Arial" w:cs="Arial"/>
        </w:rPr>
        <w:t xml:space="preserve"> </w:t>
      </w:r>
      <w:proofErr w:type="spellStart"/>
      <w:r w:rsidRPr="003F5974">
        <w:rPr>
          <w:rFonts w:ascii="Arial" w:hAnsi="Arial" w:cs="Arial"/>
        </w:rPr>
        <w:t>Antirracist</w:t>
      </w:r>
      <w:proofErr w:type="spellEnd"/>
      <w:r w:rsidRPr="003F5974">
        <w:rPr>
          <w:rFonts w:ascii="Arial" w:hAnsi="Arial" w:cs="Arial"/>
        </w:rPr>
        <w:t xml:space="preserve"> </w:t>
      </w:r>
      <w:proofErr w:type="spellStart"/>
      <w:r w:rsidRPr="003F5974">
        <w:rPr>
          <w:rFonts w:ascii="Arial" w:hAnsi="Arial" w:cs="Arial"/>
        </w:rPr>
        <w:t>Politics</w:t>
      </w:r>
      <w:proofErr w:type="spellEnd"/>
      <w:r w:rsidRPr="003F5974">
        <w:rPr>
          <w:rFonts w:ascii="Arial" w:hAnsi="Arial" w:cs="Arial"/>
        </w:rPr>
        <w:t xml:space="preserve">. </w:t>
      </w:r>
      <w:proofErr w:type="spellStart"/>
      <w:r w:rsidRPr="003F5974">
        <w:rPr>
          <w:rFonts w:ascii="Arial" w:hAnsi="Arial" w:cs="Arial"/>
        </w:rPr>
        <w:t>University</w:t>
      </w:r>
      <w:proofErr w:type="spellEnd"/>
      <w:r w:rsidRPr="003F5974">
        <w:rPr>
          <w:rFonts w:ascii="Arial" w:hAnsi="Arial" w:cs="Arial"/>
        </w:rPr>
        <w:t xml:space="preserve"> </w:t>
      </w:r>
      <w:proofErr w:type="spellStart"/>
      <w:r w:rsidRPr="003F5974">
        <w:rPr>
          <w:rFonts w:ascii="Arial" w:hAnsi="Arial" w:cs="Arial"/>
        </w:rPr>
        <w:t>of</w:t>
      </w:r>
      <w:proofErr w:type="spellEnd"/>
      <w:r w:rsidRPr="003F5974">
        <w:rPr>
          <w:rFonts w:ascii="Arial" w:hAnsi="Arial" w:cs="Arial"/>
        </w:rPr>
        <w:t xml:space="preserve"> Chicago Legal </w:t>
      </w:r>
      <w:proofErr w:type="spellStart"/>
      <w:r w:rsidRPr="003F5974">
        <w:rPr>
          <w:rFonts w:ascii="Arial" w:hAnsi="Arial" w:cs="Arial"/>
        </w:rPr>
        <w:t>Forum</w:t>
      </w:r>
      <w:proofErr w:type="spellEnd"/>
      <w:r w:rsidRPr="003F5974">
        <w:rPr>
          <w:rFonts w:ascii="Arial" w:hAnsi="Arial" w:cs="Arial"/>
        </w:rPr>
        <w:t>. 2015:1989(1):139-67.</w:t>
      </w:r>
    </w:p>
    <w:p w14:paraId="1B4A3815" w14:textId="77777777" w:rsidR="003F5974" w:rsidRPr="003F5974" w:rsidRDefault="003F5974" w:rsidP="0034793D">
      <w:pPr>
        <w:spacing w:after="0" w:line="360" w:lineRule="auto"/>
        <w:rPr>
          <w:rFonts w:ascii="Arial" w:hAnsi="Arial" w:cs="Arial"/>
        </w:rPr>
      </w:pPr>
      <w:bookmarkStart w:id="32" w:name="B33_ref"/>
      <w:bookmarkEnd w:id="32"/>
      <w:r w:rsidRPr="003F5974">
        <w:rPr>
          <w:rFonts w:ascii="Arial" w:hAnsi="Arial" w:cs="Arial"/>
          <w:b/>
          <w:bCs/>
          <w:vertAlign w:val="superscript"/>
        </w:rPr>
        <w:t>33</w:t>
      </w:r>
      <w:r w:rsidRPr="003F5974">
        <w:rPr>
          <w:rFonts w:ascii="Arial" w:hAnsi="Arial" w:cs="Arial"/>
        </w:rPr>
        <w:t>Saffioti E. O poder do macho. São Paulo: Moderna; 1987.</w:t>
      </w:r>
    </w:p>
    <w:p w14:paraId="095634EE" w14:textId="77777777" w:rsidR="003F5974" w:rsidRPr="003F5974" w:rsidRDefault="003F5974" w:rsidP="0034793D">
      <w:pPr>
        <w:spacing w:after="0" w:line="360" w:lineRule="auto"/>
        <w:rPr>
          <w:rFonts w:ascii="Arial" w:hAnsi="Arial" w:cs="Arial"/>
        </w:rPr>
      </w:pPr>
      <w:bookmarkStart w:id="33" w:name="B34_ref"/>
      <w:bookmarkEnd w:id="33"/>
      <w:r w:rsidRPr="003F5974">
        <w:rPr>
          <w:rFonts w:ascii="Arial" w:hAnsi="Arial" w:cs="Arial"/>
          <w:b/>
          <w:bCs/>
          <w:vertAlign w:val="superscript"/>
        </w:rPr>
        <w:t>34</w:t>
      </w:r>
      <w:r w:rsidRPr="003F5974">
        <w:rPr>
          <w:rFonts w:ascii="Arial" w:hAnsi="Arial" w:cs="Arial"/>
        </w:rPr>
        <w:t xml:space="preserve">Davis A. Mulheres negras na construção de uma nova utopia. Portal Geledés [Internet]. 2011 [citado 10 </w:t>
      </w:r>
      <w:proofErr w:type="spellStart"/>
      <w:r w:rsidRPr="003F5974">
        <w:rPr>
          <w:rFonts w:ascii="Arial" w:hAnsi="Arial" w:cs="Arial"/>
        </w:rPr>
        <w:t>jun</w:t>
      </w:r>
      <w:proofErr w:type="spellEnd"/>
      <w:r w:rsidRPr="003F5974">
        <w:rPr>
          <w:rFonts w:ascii="Arial" w:hAnsi="Arial" w:cs="Arial"/>
        </w:rPr>
        <w:t xml:space="preserve"> 2022]. Disponível em: https://www.geledes.org.br/as-mulheres-negras-na-construcao-de-uma-nova-utopia-angela-davis/</w:t>
      </w:r>
      <w:r w:rsidRPr="003F5974">
        <w:rPr>
          <w:rFonts w:ascii="Arial" w:hAnsi="Arial" w:cs="Arial"/>
        </w:rPr>
        <w:br/>
      </w:r>
      <w:hyperlink r:id="rId39" w:tgtFrame="_blank" w:history="1">
        <w:r w:rsidRPr="003F5974">
          <w:rPr>
            <w:rStyle w:val="Hyperlink"/>
            <w:rFonts w:ascii="Arial" w:hAnsi="Arial" w:cs="Arial"/>
            <w:color w:val="auto"/>
          </w:rPr>
          <w:t>» https://www.geledes.org.br/as-mulheres-negras-na-construcao-de-uma-nova-utopia-angela-davis/</w:t>
        </w:r>
      </w:hyperlink>
    </w:p>
    <w:p w14:paraId="4B3943E2" w14:textId="77777777" w:rsidR="003F5974" w:rsidRPr="003F5974" w:rsidRDefault="003F5974" w:rsidP="0034793D">
      <w:pPr>
        <w:spacing w:after="0" w:line="360" w:lineRule="auto"/>
        <w:rPr>
          <w:rFonts w:ascii="Arial" w:hAnsi="Arial" w:cs="Arial"/>
        </w:rPr>
      </w:pPr>
      <w:bookmarkStart w:id="34" w:name="B35_ref"/>
      <w:bookmarkEnd w:id="34"/>
      <w:r w:rsidRPr="003F5974">
        <w:rPr>
          <w:rFonts w:ascii="Arial" w:hAnsi="Arial" w:cs="Arial"/>
          <w:b/>
          <w:bCs/>
          <w:vertAlign w:val="superscript"/>
        </w:rPr>
        <w:t>35</w:t>
      </w:r>
      <w:r w:rsidRPr="003F5974">
        <w:rPr>
          <w:rFonts w:ascii="Arial" w:hAnsi="Arial" w:cs="Arial"/>
        </w:rPr>
        <w:t>Davis A. Mulheres, Raça e Classe. São Paulo: Boitempo; 2016.</w:t>
      </w:r>
    </w:p>
    <w:p w14:paraId="6EEE227F" w14:textId="77777777" w:rsidR="003F5974" w:rsidRPr="003F5974" w:rsidRDefault="003F5974" w:rsidP="0034793D">
      <w:pPr>
        <w:spacing w:after="0" w:line="360" w:lineRule="auto"/>
        <w:rPr>
          <w:rFonts w:ascii="Arial" w:hAnsi="Arial" w:cs="Arial"/>
        </w:rPr>
      </w:pPr>
      <w:bookmarkStart w:id="35" w:name="B36_ref"/>
      <w:bookmarkEnd w:id="35"/>
      <w:r w:rsidRPr="003F5974">
        <w:rPr>
          <w:rFonts w:ascii="Arial" w:hAnsi="Arial" w:cs="Arial"/>
          <w:b/>
          <w:bCs/>
          <w:vertAlign w:val="superscript"/>
        </w:rPr>
        <w:t>36</w:t>
      </w:r>
      <w:r w:rsidRPr="003F5974">
        <w:rPr>
          <w:rFonts w:ascii="Arial" w:hAnsi="Arial" w:cs="Arial"/>
        </w:rPr>
        <w:t xml:space="preserve">Gabriel RS. 'Política eleitoral, sozinha, não vai mudar as consequências do capitalismo racista globalizado', diz </w:t>
      </w:r>
      <w:proofErr w:type="spellStart"/>
      <w:r w:rsidRPr="003F5974">
        <w:rPr>
          <w:rFonts w:ascii="Arial" w:hAnsi="Arial" w:cs="Arial"/>
        </w:rPr>
        <w:t>Angela</w:t>
      </w:r>
      <w:proofErr w:type="spellEnd"/>
      <w:r w:rsidRPr="003F5974">
        <w:rPr>
          <w:rFonts w:ascii="Arial" w:hAnsi="Arial" w:cs="Arial"/>
        </w:rPr>
        <w:t xml:space="preserve"> Davis. Portal Geledés [Internet]. 2019 [citado 10 </w:t>
      </w:r>
      <w:proofErr w:type="spellStart"/>
      <w:r w:rsidRPr="003F5974">
        <w:rPr>
          <w:rFonts w:ascii="Arial" w:hAnsi="Arial" w:cs="Arial"/>
        </w:rPr>
        <w:t>jun</w:t>
      </w:r>
      <w:proofErr w:type="spellEnd"/>
      <w:r w:rsidRPr="003F5974">
        <w:rPr>
          <w:rFonts w:ascii="Arial" w:hAnsi="Arial" w:cs="Arial"/>
        </w:rPr>
        <w:t xml:space="preserve"> 2022]. Disponível em: https://www.geledes.org.br/politica-eleitoral-sozinha-nao-vai-mudar-as-consequencias-do-capitalismo-racista-globalizado-diz-angela-davis/</w:t>
      </w:r>
      <w:r w:rsidRPr="003F5974">
        <w:rPr>
          <w:rFonts w:ascii="Arial" w:hAnsi="Arial" w:cs="Arial"/>
        </w:rPr>
        <w:br/>
      </w:r>
      <w:hyperlink r:id="rId40" w:tgtFrame="_blank" w:history="1">
        <w:r w:rsidRPr="003F5974">
          <w:rPr>
            <w:rStyle w:val="Hyperlink"/>
            <w:rFonts w:ascii="Arial" w:hAnsi="Arial" w:cs="Arial"/>
            <w:color w:val="auto"/>
          </w:rPr>
          <w:t>» https://www.geledes.org.br/politica-eleitoral-sozinha-nao-vai-mudar-as-consequencias-do-capitalismo-racista-globalizado-diz-angela-davis/</w:t>
        </w:r>
      </w:hyperlink>
    </w:p>
    <w:p w14:paraId="40AE4378" w14:textId="77777777" w:rsidR="003F5974" w:rsidRPr="003F5974" w:rsidRDefault="003F5974" w:rsidP="0034793D">
      <w:pPr>
        <w:spacing w:after="0" w:line="360" w:lineRule="auto"/>
        <w:rPr>
          <w:rFonts w:ascii="Arial" w:hAnsi="Arial" w:cs="Arial"/>
        </w:rPr>
      </w:pPr>
      <w:bookmarkStart w:id="36" w:name="B37_ref"/>
      <w:bookmarkEnd w:id="36"/>
      <w:r w:rsidRPr="003F5974">
        <w:rPr>
          <w:rFonts w:ascii="Arial" w:hAnsi="Arial" w:cs="Arial"/>
          <w:b/>
          <w:bCs/>
          <w:vertAlign w:val="superscript"/>
        </w:rPr>
        <w:t>37</w:t>
      </w:r>
      <w:r w:rsidRPr="003F5974">
        <w:rPr>
          <w:rFonts w:ascii="Arial" w:hAnsi="Arial" w:cs="Arial"/>
        </w:rPr>
        <w:t>Kergoat D. Dinâmica e consubstancialidade das relações sociais. Novos Estud. CEBRAP. 2010;(86):93-103.</w:t>
      </w:r>
    </w:p>
    <w:p w14:paraId="785F2AA2" w14:textId="77777777" w:rsidR="003F5974" w:rsidRPr="003F5974" w:rsidRDefault="003F5974" w:rsidP="0034793D">
      <w:pPr>
        <w:spacing w:after="0" w:line="360" w:lineRule="auto"/>
        <w:rPr>
          <w:rFonts w:ascii="Arial" w:hAnsi="Arial" w:cs="Arial"/>
        </w:rPr>
      </w:pPr>
      <w:bookmarkStart w:id="37" w:name="B38_ref"/>
      <w:bookmarkEnd w:id="37"/>
      <w:r w:rsidRPr="003F5974">
        <w:rPr>
          <w:rFonts w:ascii="Arial" w:hAnsi="Arial" w:cs="Arial"/>
          <w:b/>
          <w:bCs/>
          <w:vertAlign w:val="superscript"/>
        </w:rPr>
        <w:t>38</w:t>
      </w:r>
      <w:r w:rsidRPr="003F5974">
        <w:rPr>
          <w:rFonts w:ascii="Arial" w:hAnsi="Arial" w:cs="Arial"/>
        </w:rPr>
        <w:t xml:space="preserve">Collins PH, </w:t>
      </w:r>
      <w:proofErr w:type="spellStart"/>
      <w:r w:rsidRPr="003F5974">
        <w:rPr>
          <w:rFonts w:ascii="Arial" w:hAnsi="Arial" w:cs="Arial"/>
        </w:rPr>
        <w:t>Bilge</w:t>
      </w:r>
      <w:proofErr w:type="spellEnd"/>
      <w:r w:rsidRPr="003F5974">
        <w:rPr>
          <w:rFonts w:ascii="Arial" w:hAnsi="Arial" w:cs="Arial"/>
        </w:rPr>
        <w:t xml:space="preserve"> S. Interseccionalidade. São Paulo: Boitempo; 2021.</w:t>
      </w:r>
    </w:p>
    <w:p w14:paraId="75F37319" w14:textId="77777777" w:rsidR="003F5974" w:rsidRPr="003F5974" w:rsidRDefault="003F5974" w:rsidP="0034793D">
      <w:pPr>
        <w:spacing w:after="0" w:line="360" w:lineRule="auto"/>
        <w:rPr>
          <w:rFonts w:ascii="Arial" w:hAnsi="Arial" w:cs="Arial"/>
        </w:rPr>
      </w:pPr>
      <w:bookmarkStart w:id="38" w:name="B39_ref"/>
      <w:bookmarkEnd w:id="38"/>
      <w:r w:rsidRPr="003F5974">
        <w:rPr>
          <w:rFonts w:ascii="Arial" w:hAnsi="Arial" w:cs="Arial"/>
          <w:b/>
          <w:bCs/>
          <w:vertAlign w:val="superscript"/>
        </w:rPr>
        <w:t>39</w:t>
      </w:r>
      <w:r w:rsidRPr="003F5974">
        <w:rPr>
          <w:rFonts w:ascii="Arial" w:hAnsi="Arial" w:cs="Arial"/>
        </w:rPr>
        <w:t>Soares E. Do cóccix até o pescoço [CD-ROM]. São Paulo: Maianga; 2002. CD-ROM: som, cor.</w:t>
      </w:r>
    </w:p>
    <w:p w14:paraId="179375CE" w14:textId="77777777" w:rsidR="003F5974" w:rsidRPr="003F5974" w:rsidRDefault="003F5974" w:rsidP="0034793D">
      <w:pPr>
        <w:spacing w:after="0" w:line="360" w:lineRule="auto"/>
        <w:rPr>
          <w:rFonts w:ascii="Arial" w:hAnsi="Arial" w:cs="Arial"/>
        </w:rPr>
      </w:pPr>
      <w:bookmarkStart w:id="39" w:name="B40_ref"/>
      <w:bookmarkEnd w:id="39"/>
      <w:r w:rsidRPr="003F5974">
        <w:rPr>
          <w:rFonts w:ascii="Arial" w:hAnsi="Arial" w:cs="Arial"/>
          <w:b/>
          <w:bCs/>
          <w:vertAlign w:val="superscript"/>
        </w:rPr>
        <w:t>40</w:t>
      </w:r>
      <w:r w:rsidRPr="003F5974">
        <w:rPr>
          <w:rFonts w:ascii="Arial" w:hAnsi="Arial" w:cs="Arial"/>
        </w:rPr>
        <w:t>Rocha FA. O complexo categorial da subjetividade nos escritos marxianos de 1843 a 1846 [dissertação]. Belo Horizonte: Universidade Federal de Minas Gerais; 2003.</w:t>
      </w:r>
    </w:p>
    <w:p w14:paraId="6C6D6B87" w14:textId="77777777" w:rsidR="003F5974" w:rsidRPr="0034793D" w:rsidRDefault="003F5974" w:rsidP="0034793D">
      <w:pPr>
        <w:spacing w:after="0" w:line="360" w:lineRule="auto"/>
        <w:rPr>
          <w:rFonts w:ascii="Arial" w:hAnsi="Arial" w:cs="Arial"/>
        </w:rPr>
      </w:pPr>
    </w:p>
    <w:sectPr w:rsidR="003F5974" w:rsidRPr="003479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36095"/>
    <w:multiLevelType w:val="multilevel"/>
    <w:tmpl w:val="FF3C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A81EDC"/>
    <w:multiLevelType w:val="multilevel"/>
    <w:tmpl w:val="1ABA9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4443391">
    <w:abstractNumId w:val="0"/>
  </w:num>
  <w:num w:numId="2" w16cid:durableId="133646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AC0"/>
    <w:rsid w:val="00057307"/>
    <w:rsid w:val="0034793D"/>
    <w:rsid w:val="003F5974"/>
    <w:rsid w:val="00443F23"/>
    <w:rsid w:val="00530B41"/>
    <w:rsid w:val="006755B0"/>
    <w:rsid w:val="00800DC5"/>
    <w:rsid w:val="00993E68"/>
    <w:rsid w:val="009952D2"/>
    <w:rsid w:val="00A5165C"/>
    <w:rsid w:val="00C31FD8"/>
    <w:rsid w:val="00D91F63"/>
    <w:rsid w:val="00E22D02"/>
    <w:rsid w:val="00E37EDD"/>
    <w:rsid w:val="00ED417F"/>
    <w:rsid w:val="00F56A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9F54F"/>
  <w15:chartTrackingRefBased/>
  <w15:docId w15:val="{E7C423A7-8577-4B90-82FA-FAF35D18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56A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56A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F56AC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56AC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56AC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56AC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56AC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56AC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56AC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56AC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56AC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rsid w:val="00F56AC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56AC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56AC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56AC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56AC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56AC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56AC0"/>
    <w:rPr>
      <w:rFonts w:eastAsiaTheme="majorEastAsia" w:cstheme="majorBidi"/>
      <w:color w:val="272727" w:themeColor="text1" w:themeTint="D8"/>
    </w:rPr>
  </w:style>
  <w:style w:type="paragraph" w:styleId="Ttulo">
    <w:name w:val="Title"/>
    <w:basedOn w:val="Normal"/>
    <w:next w:val="Normal"/>
    <w:link w:val="TtuloChar"/>
    <w:uiPriority w:val="10"/>
    <w:qFormat/>
    <w:rsid w:val="00F56A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56AC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56AC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56AC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56AC0"/>
    <w:pPr>
      <w:spacing w:before="160"/>
      <w:jc w:val="center"/>
    </w:pPr>
    <w:rPr>
      <w:i/>
      <w:iCs/>
      <w:color w:val="404040" w:themeColor="text1" w:themeTint="BF"/>
    </w:rPr>
  </w:style>
  <w:style w:type="character" w:customStyle="1" w:styleId="CitaoChar">
    <w:name w:val="Citação Char"/>
    <w:basedOn w:val="Fontepargpadro"/>
    <w:link w:val="Citao"/>
    <w:uiPriority w:val="29"/>
    <w:rsid w:val="00F56AC0"/>
    <w:rPr>
      <w:i/>
      <w:iCs/>
      <w:color w:val="404040" w:themeColor="text1" w:themeTint="BF"/>
    </w:rPr>
  </w:style>
  <w:style w:type="paragraph" w:styleId="PargrafodaLista">
    <w:name w:val="List Paragraph"/>
    <w:basedOn w:val="Normal"/>
    <w:uiPriority w:val="34"/>
    <w:qFormat/>
    <w:rsid w:val="00F56AC0"/>
    <w:pPr>
      <w:ind w:left="720"/>
      <w:contextualSpacing/>
    </w:pPr>
  </w:style>
  <w:style w:type="character" w:styleId="nfaseIntensa">
    <w:name w:val="Intense Emphasis"/>
    <w:basedOn w:val="Fontepargpadro"/>
    <w:uiPriority w:val="21"/>
    <w:qFormat/>
    <w:rsid w:val="00F56AC0"/>
    <w:rPr>
      <w:i/>
      <w:iCs/>
      <w:color w:val="0F4761" w:themeColor="accent1" w:themeShade="BF"/>
    </w:rPr>
  </w:style>
  <w:style w:type="paragraph" w:styleId="CitaoIntensa">
    <w:name w:val="Intense Quote"/>
    <w:basedOn w:val="Normal"/>
    <w:next w:val="Normal"/>
    <w:link w:val="CitaoIntensaChar"/>
    <w:uiPriority w:val="30"/>
    <w:qFormat/>
    <w:rsid w:val="00F56A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56AC0"/>
    <w:rPr>
      <w:i/>
      <w:iCs/>
      <w:color w:val="0F4761" w:themeColor="accent1" w:themeShade="BF"/>
    </w:rPr>
  </w:style>
  <w:style w:type="character" w:styleId="RefernciaIntensa">
    <w:name w:val="Intense Reference"/>
    <w:basedOn w:val="Fontepargpadro"/>
    <w:uiPriority w:val="32"/>
    <w:qFormat/>
    <w:rsid w:val="00F56AC0"/>
    <w:rPr>
      <w:b/>
      <w:bCs/>
      <w:smallCaps/>
      <w:color w:val="0F4761" w:themeColor="accent1" w:themeShade="BF"/>
      <w:spacing w:val="5"/>
    </w:rPr>
  </w:style>
  <w:style w:type="character" w:styleId="Hyperlink">
    <w:name w:val="Hyperlink"/>
    <w:basedOn w:val="Fontepargpadro"/>
    <w:uiPriority w:val="99"/>
    <w:unhideWhenUsed/>
    <w:rsid w:val="00F56AC0"/>
    <w:rPr>
      <w:color w:val="467886" w:themeColor="hyperlink"/>
      <w:u w:val="single"/>
    </w:rPr>
  </w:style>
  <w:style w:type="character" w:styleId="MenoPendente">
    <w:name w:val="Unresolved Mention"/>
    <w:basedOn w:val="Fontepargpadro"/>
    <w:uiPriority w:val="99"/>
    <w:semiHidden/>
    <w:unhideWhenUsed/>
    <w:rsid w:val="00F56AC0"/>
    <w:rPr>
      <w:color w:val="605E5C"/>
      <w:shd w:val="clear" w:color="auto" w:fill="E1DFDD"/>
    </w:rPr>
  </w:style>
  <w:style w:type="character" w:styleId="HiperlinkVisitado">
    <w:name w:val="FollowedHyperlink"/>
    <w:basedOn w:val="Fontepargpadro"/>
    <w:uiPriority w:val="99"/>
    <w:semiHidden/>
    <w:unhideWhenUsed/>
    <w:rsid w:val="00E22D0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9434">
      <w:bodyDiv w:val="1"/>
      <w:marLeft w:val="0"/>
      <w:marRight w:val="0"/>
      <w:marTop w:val="0"/>
      <w:marBottom w:val="0"/>
      <w:divBdr>
        <w:top w:val="none" w:sz="0" w:space="0" w:color="auto"/>
        <w:left w:val="none" w:sz="0" w:space="0" w:color="auto"/>
        <w:bottom w:val="none" w:sz="0" w:space="0" w:color="auto"/>
        <w:right w:val="none" w:sz="0" w:space="0" w:color="auto"/>
      </w:divBdr>
      <w:divsChild>
        <w:div w:id="1037664061">
          <w:marLeft w:val="-300"/>
          <w:marRight w:val="-300"/>
          <w:marTop w:val="0"/>
          <w:marBottom w:val="0"/>
          <w:divBdr>
            <w:top w:val="none" w:sz="0" w:space="0" w:color="auto"/>
            <w:left w:val="none" w:sz="0" w:space="0" w:color="auto"/>
            <w:bottom w:val="none" w:sz="0" w:space="0" w:color="auto"/>
            <w:right w:val="none" w:sz="0" w:space="0" w:color="auto"/>
          </w:divBdr>
          <w:divsChild>
            <w:div w:id="4784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2221">
      <w:bodyDiv w:val="1"/>
      <w:marLeft w:val="0"/>
      <w:marRight w:val="0"/>
      <w:marTop w:val="0"/>
      <w:marBottom w:val="0"/>
      <w:divBdr>
        <w:top w:val="none" w:sz="0" w:space="0" w:color="auto"/>
        <w:left w:val="none" w:sz="0" w:space="0" w:color="auto"/>
        <w:bottom w:val="none" w:sz="0" w:space="0" w:color="auto"/>
        <w:right w:val="none" w:sz="0" w:space="0" w:color="auto"/>
      </w:divBdr>
    </w:div>
    <w:div w:id="287324313">
      <w:bodyDiv w:val="1"/>
      <w:marLeft w:val="0"/>
      <w:marRight w:val="0"/>
      <w:marTop w:val="0"/>
      <w:marBottom w:val="0"/>
      <w:divBdr>
        <w:top w:val="none" w:sz="0" w:space="0" w:color="auto"/>
        <w:left w:val="none" w:sz="0" w:space="0" w:color="auto"/>
        <w:bottom w:val="none" w:sz="0" w:space="0" w:color="auto"/>
        <w:right w:val="none" w:sz="0" w:space="0" w:color="auto"/>
      </w:divBdr>
    </w:div>
    <w:div w:id="855387711">
      <w:bodyDiv w:val="1"/>
      <w:marLeft w:val="0"/>
      <w:marRight w:val="0"/>
      <w:marTop w:val="0"/>
      <w:marBottom w:val="0"/>
      <w:divBdr>
        <w:top w:val="none" w:sz="0" w:space="0" w:color="auto"/>
        <w:left w:val="none" w:sz="0" w:space="0" w:color="auto"/>
        <w:bottom w:val="none" w:sz="0" w:space="0" w:color="auto"/>
        <w:right w:val="none" w:sz="0" w:space="0" w:color="auto"/>
      </w:divBdr>
    </w:div>
    <w:div w:id="935752315">
      <w:bodyDiv w:val="1"/>
      <w:marLeft w:val="0"/>
      <w:marRight w:val="0"/>
      <w:marTop w:val="0"/>
      <w:marBottom w:val="0"/>
      <w:divBdr>
        <w:top w:val="none" w:sz="0" w:space="0" w:color="auto"/>
        <w:left w:val="none" w:sz="0" w:space="0" w:color="auto"/>
        <w:bottom w:val="none" w:sz="0" w:space="0" w:color="auto"/>
        <w:right w:val="none" w:sz="0" w:space="0" w:color="auto"/>
      </w:divBdr>
    </w:div>
    <w:div w:id="1208762362">
      <w:bodyDiv w:val="1"/>
      <w:marLeft w:val="0"/>
      <w:marRight w:val="0"/>
      <w:marTop w:val="0"/>
      <w:marBottom w:val="0"/>
      <w:divBdr>
        <w:top w:val="none" w:sz="0" w:space="0" w:color="auto"/>
        <w:left w:val="none" w:sz="0" w:space="0" w:color="auto"/>
        <w:bottom w:val="none" w:sz="0" w:space="0" w:color="auto"/>
        <w:right w:val="none" w:sz="0" w:space="0" w:color="auto"/>
      </w:divBdr>
    </w:div>
    <w:div w:id="1635717182">
      <w:bodyDiv w:val="1"/>
      <w:marLeft w:val="0"/>
      <w:marRight w:val="0"/>
      <w:marTop w:val="0"/>
      <w:marBottom w:val="0"/>
      <w:divBdr>
        <w:top w:val="none" w:sz="0" w:space="0" w:color="auto"/>
        <w:left w:val="none" w:sz="0" w:space="0" w:color="auto"/>
        <w:bottom w:val="none" w:sz="0" w:space="0" w:color="auto"/>
        <w:right w:val="none" w:sz="0" w:space="0" w:color="auto"/>
      </w:divBdr>
    </w:div>
    <w:div w:id="1944993538">
      <w:bodyDiv w:val="1"/>
      <w:marLeft w:val="0"/>
      <w:marRight w:val="0"/>
      <w:marTop w:val="0"/>
      <w:marBottom w:val="0"/>
      <w:divBdr>
        <w:top w:val="none" w:sz="0" w:space="0" w:color="auto"/>
        <w:left w:val="none" w:sz="0" w:space="0" w:color="auto"/>
        <w:bottom w:val="none" w:sz="0" w:space="0" w:color="auto"/>
        <w:right w:val="none" w:sz="0" w:space="0" w:color="auto"/>
      </w:divBdr>
    </w:div>
    <w:div w:id="1947082755">
      <w:bodyDiv w:val="1"/>
      <w:marLeft w:val="0"/>
      <w:marRight w:val="0"/>
      <w:marTop w:val="0"/>
      <w:marBottom w:val="0"/>
      <w:divBdr>
        <w:top w:val="none" w:sz="0" w:space="0" w:color="auto"/>
        <w:left w:val="none" w:sz="0" w:space="0" w:color="auto"/>
        <w:bottom w:val="none" w:sz="0" w:space="0" w:color="auto"/>
        <w:right w:val="none" w:sz="0" w:space="0" w:color="auto"/>
      </w:divBdr>
      <w:divsChild>
        <w:div w:id="428964175">
          <w:marLeft w:val="-300"/>
          <w:marRight w:val="-300"/>
          <w:marTop w:val="0"/>
          <w:marBottom w:val="0"/>
          <w:divBdr>
            <w:top w:val="none" w:sz="0" w:space="0" w:color="auto"/>
            <w:left w:val="none" w:sz="0" w:space="0" w:color="auto"/>
            <w:bottom w:val="none" w:sz="0" w:space="0" w:color="auto"/>
            <w:right w:val="none" w:sz="0" w:space="0" w:color="auto"/>
          </w:divBdr>
          <w:divsChild>
            <w:div w:id="2201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25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usbrasil.com.br/legislacao/91614/codigo-penal-decreto-lei-2848-40" TargetMode="External"/><Relationship Id="rId18" Type="http://schemas.openxmlformats.org/officeDocument/2006/relationships/hyperlink" Target="https://www.bing.com/ck/a?!&amp;&amp;p=e4802713e2e7d00e0cfc9369d17545c1f81443092d4b3f051eef9c9185326414JmltdHM9MTczODAyMjQwMA&amp;ptn=3&amp;ver=2&amp;hsh=4&amp;fclid=3dd55107-31ed-6341-18f8-43ee305c626d&amp;u=a1aHR0cHM6Ly93d3cuc2NpZWxvLmJyL2ovcmJzby9hL2ZmOVo1OE1xd2RKWkRyc2hLWEJRY1lKLw&amp;ntb=1" TargetMode="External"/><Relationship Id="rId26" Type="http://schemas.openxmlformats.org/officeDocument/2006/relationships/hyperlink" Target="https://www.scielo.br/j/rbso/a/ff9Z58MqwdJZDrshKXBQcYJ/" TargetMode="External"/><Relationship Id="rId39" Type="http://schemas.openxmlformats.org/officeDocument/2006/relationships/hyperlink" Target="https://www.geledes.org.br/as-mulheres-negras-na-construcao-de-uma-nova-utopia-angela-davis/" TargetMode="External"/><Relationship Id="rId21" Type="http://schemas.openxmlformats.org/officeDocument/2006/relationships/hyperlink" Target="https://www.scielo.br/j/rbso/a/ff9Z58MqwdJZDrshKXBQcYJ/" TargetMode="External"/><Relationship Id="rId34" Type="http://schemas.openxmlformats.org/officeDocument/2006/relationships/hyperlink" Target="https://www.ecycle.com.br/assedio/" TargetMode="External"/><Relationship Id="rId42" Type="http://schemas.openxmlformats.org/officeDocument/2006/relationships/theme" Target="theme/theme1.xml"/><Relationship Id="rId7" Type="http://schemas.openxmlformats.org/officeDocument/2006/relationships/hyperlink" Target="https://www.bing.com/ck/a?!&amp;&amp;p=40fc94e87c744f8c7b2180daff849f1767f65129494eab0012fbdbddb23e5c16JmltdHM9MTczODAyMjQwMA&amp;ptn=3&amp;ver=2&amp;hsh=4&amp;fclid=3dd55107-31ed-6341-18f8-43ee305c626d&amp;u=a1aHR0cHM6Ly93d3cucHJlZmVpdHVyYS5zcC5nb3YuYnIvY2lkYWRlL3NlY3JldGFyaWFzL3VwbG9hZC9DQ0ZfZXRpY2Ffbm9fU2Vydmljb19QdWJsaWNvLnBkZg&amp;ntb=1" TargetMode="External"/><Relationship Id="rId2" Type="http://schemas.openxmlformats.org/officeDocument/2006/relationships/numbering" Target="numbering.xml"/><Relationship Id="rId16" Type="http://schemas.openxmlformats.org/officeDocument/2006/relationships/hyperlink" Target="https://www.bing.com/ck/a?!&amp;&amp;p=4d39d9ed44e85172076cd6226e041a63d37a2bb3de9c4ef4f0e011cd842b1470JmltdHM9MTczODAyMjQwMA&amp;ptn=3&amp;ver=2&amp;hsh=4&amp;fclid=3dd55107-31ed-6341-18f8-43ee305c626d&amp;u=a1aHR0cHM6Ly9tcG10Lm1wLmJyL3NpdGUvc3RvcmFnZS93ZWJkaXNjby9kb2N1bWVudG9zL0NhcnRpbGhhJTIwVmlvbGVuY2lhJTIwTGFib3JhbCUyMGZpbmFsLnBkZg&amp;ntb=1" TargetMode="External"/><Relationship Id="rId20" Type="http://schemas.openxmlformats.org/officeDocument/2006/relationships/hyperlink" Target="https://www.scielo.br/j/rbso/a/ff9Z58MqwdJZDrshKXBQcYJ/" TargetMode="External"/><Relationship Id="rId29" Type="http://schemas.openxmlformats.org/officeDocument/2006/relationships/hyperlink" Target="https://www.scielo.br/j/rbso/a/ff9Z58MqwdJZDrshKXBQcYJ/"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bing.com/ck/a?!&amp;&amp;p=40fc94e87c744f8c7b2180daff849f1767f65129494eab0012fbdbddb23e5c16JmltdHM9MTczODAyMjQwMA&amp;ptn=3&amp;ver=2&amp;hsh=4&amp;fclid=3dd55107-31ed-6341-18f8-43ee305c626d&amp;u=a1aHR0cHM6Ly93d3cucHJlZmVpdHVyYS5zcC5nb3YuYnIvY2lkYWRlL3NlY3JldGFyaWFzL3VwbG9hZC9DQ0ZfZXRpY2Ffbm9fU2Vydmljb19QdWJsaWNvLnBkZg&amp;ntb=1" TargetMode="External"/><Relationship Id="rId11" Type="http://schemas.openxmlformats.org/officeDocument/2006/relationships/hyperlink" Target="https://www.jusbrasil.com.br/legislacao/1188251136/lei-14132-31-marco-2021" TargetMode="External"/><Relationship Id="rId24" Type="http://schemas.openxmlformats.org/officeDocument/2006/relationships/hyperlink" Target="https://www.scielo.br/j/rbso/a/ff9Z58MqwdJZDrshKXBQcYJ/" TargetMode="External"/><Relationship Id="rId32" Type="http://schemas.openxmlformats.org/officeDocument/2006/relationships/hyperlink" Target="https://www.eairolou.com.br/o-que-e-assedio/" TargetMode="External"/><Relationship Id="rId37" Type="http://schemas.openxmlformats.org/officeDocument/2006/relationships/hyperlink" Target="https://iris.paho.org/bitstream/handle/10665.2/725/9275315884.pdf" TargetMode="External"/><Relationship Id="rId40" Type="http://schemas.openxmlformats.org/officeDocument/2006/relationships/hyperlink" Target="https://www.geledes.org.br/politica-eleitoral-sozinha-nao-vai-mudar-as-consequencias-do-capitalismo-racista-globalizado-diz-angela-davis/" TargetMode="External"/><Relationship Id="rId5" Type="http://schemas.openxmlformats.org/officeDocument/2006/relationships/webSettings" Target="webSettings.xml"/><Relationship Id="rId15" Type="http://schemas.openxmlformats.org/officeDocument/2006/relationships/hyperlink" Target="https://www.bing.com/ck/a?!&amp;&amp;p=4d39d9ed44e85172076cd6226e041a63d37a2bb3de9c4ef4f0e011cd842b1470JmltdHM9MTczODAyMjQwMA&amp;ptn=3&amp;ver=2&amp;hsh=4&amp;fclid=3dd55107-31ed-6341-18f8-43ee305c626d&amp;u=a1aHR0cHM6Ly9tcG10Lm1wLmJyL3NpdGUvc3RvcmFnZS93ZWJkaXNjby9kb2N1bWVudG9zL0NhcnRpbGhhJTIwVmlvbGVuY2lhJTIwTGFib3JhbCUyMGZpbmFsLnBkZg&amp;ntb=1" TargetMode="External"/><Relationship Id="rId23" Type="http://schemas.openxmlformats.org/officeDocument/2006/relationships/hyperlink" Target="https://www.scielo.br/j/rbso/a/ff9Z58MqwdJZDrshKXBQcYJ/" TargetMode="External"/><Relationship Id="rId28" Type="http://schemas.openxmlformats.org/officeDocument/2006/relationships/hyperlink" Target="https://www.scielo.br/j/rbso/a/ff9Z58MqwdJZDrshKXBQcYJ/" TargetMode="External"/><Relationship Id="rId36" Type="http://schemas.openxmlformats.org/officeDocument/2006/relationships/hyperlink" Target="https://www.politize.com.br/lei-stalking/" TargetMode="External"/><Relationship Id="rId10" Type="http://schemas.openxmlformats.org/officeDocument/2006/relationships/hyperlink" Target="http://www.tjpr.jus.br" TargetMode="External"/><Relationship Id="rId19" Type="http://schemas.openxmlformats.org/officeDocument/2006/relationships/hyperlink" Target="https://www.scielo.br/j/rbso/a/ff9Z58MqwdJZDrshKXBQcYJ/" TargetMode="External"/><Relationship Id="rId31" Type="http://schemas.openxmlformats.org/officeDocument/2006/relationships/hyperlink" Target="https://globoesporte.globo.com/futebol/noticia/funcionaria-da-cbf-apresenta-denuncia-de-assedio-sexual-contra-rogerio-caboclo.ghtml" TargetMode="External"/><Relationship Id="rId4" Type="http://schemas.openxmlformats.org/officeDocument/2006/relationships/settings" Target="settings.xml"/><Relationship Id="rId9" Type="http://schemas.openxmlformats.org/officeDocument/2006/relationships/hyperlink" Target="http://www.curitiba.pr.gov.br" TargetMode="External"/><Relationship Id="rId14" Type="http://schemas.openxmlformats.org/officeDocument/2006/relationships/hyperlink" Target="https://www.bing.com/ck/a?!&amp;&amp;p=b0b2547acf4107a53eb08a7534886d48afaa84b34baa33c680ff9fac288f9205JmltdHM9MTczODAyMjQwMA&amp;ptn=3&amp;ver=2&amp;hsh=4&amp;fclid=3dd55107-31ed-6341-18f8-43ee305c626d&amp;u=a1aHR0cHM6Ly9qdXMuY29tLmJyL2FydGlnb3MvMzQyMDEvby1hc3NlZGlvLW1vcmFsLWNvbGV0aXZvLW5vLWFtYmllbnRlLWRlLXRyYWJhbGhv&amp;ntb=1" TargetMode="External"/><Relationship Id="rId22" Type="http://schemas.openxmlformats.org/officeDocument/2006/relationships/hyperlink" Target="https://www.scielo.br/j/rbso/a/ff9Z58MqwdJZDrshKXBQcYJ/" TargetMode="External"/><Relationship Id="rId27" Type="http://schemas.openxmlformats.org/officeDocument/2006/relationships/hyperlink" Target="https://www.scielo.br/j/rbso/a/ff9Z58MqwdJZDrshKXBQcYJ/" TargetMode="External"/><Relationship Id="rId30" Type="http://schemas.openxmlformats.org/officeDocument/2006/relationships/hyperlink" Target="https://www.scielo.br/j/rbso/a/ff9Z58MqwdJZDrshKXBQcYJ/" TargetMode="External"/><Relationship Id="rId35" Type="http://schemas.openxmlformats.org/officeDocument/2006/relationships/hyperlink" Target="http://www.mpsp.mp.br/portal/page/portal/Nucleo_de_Genero/assedio_sexual/assedio_legis/crime%20de%20%20ass%C3%A9dio%20sexual.pdf" TargetMode="External"/><Relationship Id="rId8" Type="http://schemas.openxmlformats.org/officeDocument/2006/relationships/hyperlink" Target="https://www.bing.com/ck/a?!&amp;&amp;p=b27eca41ec0274edbdc1fe8dd7581541bef265300ccc16721f0fe843b56af951JmltdHM9MTczODAyMjQwMA&amp;ptn=3&amp;ver=2&amp;hsh=4&amp;fclid=3dd55107-31ed-6341-18f8-43ee305c626d&amp;u=a1aHR0cHM6Ly93d3cuc2Vwb2cucm8uZ292LmJyL0NvbnRldWRvcy8xNTc0L2RlY3JldG8tbiVDMiVCQS0yMC03ODYtZGUtMjUtZGUtYWJyaWwtZGUtMjAxNg&amp;ntb=1" TargetMode="External"/><Relationship Id="rId3" Type="http://schemas.openxmlformats.org/officeDocument/2006/relationships/styles" Target="styles.xml"/><Relationship Id="rId12" Type="http://schemas.openxmlformats.org/officeDocument/2006/relationships/hyperlink" Target="https://www.jusbrasil.com.br/topicos/386677989/artigo-147a-do-decreto-lei-n-2848-de-07-de-dezembro-de-1940" TargetMode="External"/><Relationship Id="rId17" Type="http://schemas.openxmlformats.org/officeDocument/2006/relationships/hyperlink" Target="https://www.bing.com/ck/a?!&amp;&amp;p=e4802713e2e7d00e0cfc9369d17545c1f81443092d4b3f051eef9c9185326414JmltdHM9MTczODAyMjQwMA&amp;ptn=3&amp;ver=2&amp;hsh=4&amp;fclid=3dd55107-31ed-6341-18f8-43ee305c626d&amp;u=a1aHR0cHM6Ly93d3cuc2NpZWxvLmJyL2ovcmJzby9hL2ZmOVo1OE1xd2RKWkRyc2hLWEJRY1lKLw&amp;ntb=1" TargetMode="External"/><Relationship Id="rId25" Type="http://schemas.openxmlformats.org/officeDocument/2006/relationships/hyperlink" Target="https://www.scielo.br/j/rbso/a/ff9Z58MqwdJZDrshKXBQcYJ/" TargetMode="External"/><Relationship Id="rId33" Type="http://schemas.openxmlformats.org/officeDocument/2006/relationships/hyperlink" Target="https://www.dicasdemulher.com.br/assedio/" TargetMode="External"/><Relationship Id="rId38" Type="http://schemas.openxmlformats.org/officeDocument/2006/relationships/hyperlink" Target="https://www.ilo.org/dyn/normlex/en/f?p=NORMLEXPUB:12100:0::NO::P12100_ILO_CODE:C190"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EF416-06DF-47A1-80F6-37554BC82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1661</TotalTime>
  <Pages>22</Pages>
  <Words>7748</Words>
  <Characters>41841</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Lucymara Krasnhak</dc:creator>
  <cp:keywords/>
  <dc:description/>
  <cp:lastModifiedBy>Lucymara Krasnhak</cp:lastModifiedBy>
  <cp:revision>2</cp:revision>
  <dcterms:created xsi:type="dcterms:W3CDTF">2025-01-28T16:00:00Z</dcterms:created>
  <dcterms:modified xsi:type="dcterms:W3CDTF">2025-01-29T19:45:00Z</dcterms:modified>
</cp:coreProperties>
</file>